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0212C" w14:textId="654CA790" w:rsidR="002336D1" w:rsidRDefault="009744EF" w:rsidP="009744EF">
      <w:pPr>
        <w:pStyle w:val="a3"/>
      </w:pPr>
      <w:r>
        <w:t>ΠΡΟΣ ΤΟ ΠΥΡΟΣΒΕΣΤΙΚΟ ΣΩΜΑ</w:t>
      </w:r>
      <w:r w:rsidR="00CA71CA">
        <w:t xml:space="preserve"> </w:t>
      </w:r>
      <w:r w:rsidR="00CA71CA" w:rsidRPr="00CA71CA">
        <w:rPr>
          <w:b w:val="0"/>
        </w:rPr>
        <w:t>……………..</w:t>
      </w:r>
      <w:r w:rsidR="00CA71CA">
        <w:t xml:space="preserve"> (Πόλη)</w:t>
      </w:r>
    </w:p>
    <w:p w14:paraId="4785854D" w14:textId="77777777" w:rsidR="009744EF" w:rsidRDefault="009744EF" w:rsidP="009744EF">
      <w:pPr>
        <w:spacing w:line="360" w:lineRule="auto"/>
        <w:jc w:val="center"/>
        <w:rPr>
          <w:rFonts w:ascii="Arial" w:hAnsi="Arial" w:cs="Arial"/>
          <w:b/>
          <w:sz w:val="22"/>
        </w:rPr>
      </w:pPr>
      <w:r>
        <w:rPr>
          <w:rFonts w:ascii="Arial" w:hAnsi="Arial" w:cs="Arial"/>
          <w:b/>
          <w:sz w:val="22"/>
        </w:rPr>
        <w:t>ΕΝΣΤΑΣΗ</w:t>
      </w:r>
    </w:p>
    <w:p w14:paraId="6857BF86" w14:textId="3401C5C3" w:rsidR="009744EF" w:rsidRDefault="00CA71CA" w:rsidP="009744EF">
      <w:pPr>
        <w:pStyle w:val="a4"/>
      </w:pPr>
      <w:r>
        <w:t>Του/Της</w:t>
      </w:r>
      <w:r w:rsidR="009744EF">
        <w:t xml:space="preserve"> </w:t>
      </w:r>
      <w:r>
        <w:t>…</w:t>
      </w:r>
      <w:r w:rsidR="00CA5B93">
        <w:t>.........</w:t>
      </w:r>
      <w:r>
        <w:t xml:space="preserve"> (όνομα) ……</w:t>
      </w:r>
      <w:r w:rsidR="00CA5B93">
        <w:t>……..</w:t>
      </w:r>
      <w:r>
        <w:t xml:space="preserve"> (επώνυμο)</w:t>
      </w:r>
      <w:r w:rsidR="009744EF">
        <w:t xml:space="preserve"> του </w:t>
      </w:r>
      <w:r>
        <w:t>…</w:t>
      </w:r>
      <w:r w:rsidR="00CA5B93">
        <w:t>...</w:t>
      </w:r>
      <w:r>
        <w:t xml:space="preserve"> (πατρώνυμο)</w:t>
      </w:r>
      <w:r w:rsidR="009744EF">
        <w:t xml:space="preserve">, κατοίκου </w:t>
      </w:r>
      <w:r>
        <w:t>…………… (πόλη)</w:t>
      </w:r>
      <w:r w:rsidR="009744EF">
        <w:t xml:space="preserve">, </w:t>
      </w:r>
      <w:r>
        <w:t>…………… (διεύθυνση &amp; αριθμός)</w:t>
      </w:r>
      <w:r w:rsidR="00953B0C">
        <w:t xml:space="preserve">, με ΑΦΜ </w:t>
      </w:r>
      <w:r>
        <w:t>…………..</w:t>
      </w:r>
      <w:r w:rsidR="00953B0C">
        <w:t xml:space="preserve">, </w:t>
      </w:r>
      <w:r>
        <w:t>……… (τηλέφωνο)</w:t>
      </w:r>
      <w:r w:rsidR="00953B0C">
        <w:t>.</w:t>
      </w:r>
    </w:p>
    <w:p w14:paraId="095B6EBF" w14:textId="77777777" w:rsidR="009744EF" w:rsidRDefault="009744EF" w:rsidP="009744EF">
      <w:pPr>
        <w:pStyle w:val="1"/>
      </w:pPr>
      <w:r>
        <w:t>ΚΑΤΑ</w:t>
      </w:r>
    </w:p>
    <w:p w14:paraId="13B43A8E" w14:textId="4040F818" w:rsidR="009744EF" w:rsidRDefault="00CA71CA" w:rsidP="009744EF">
      <w:pPr>
        <w:spacing w:line="360" w:lineRule="auto"/>
        <w:jc w:val="both"/>
        <w:rPr>
          <w:rFonts w:ascii="Arial" w:hAnsi="Arial" w:cs="Arial"/>
          <w:sz w:val="22"/>
        </w:rPr>
      </w:pPr>
      <w:r>
        <w:rPr>
          <w:rFonts w:ascii="Arial" w:hAnsi="Arial" w:cs="Arial"/>
          <w:sz w:val="22"/>
        </w:rPr>
        <w:t>Της με Α/Α ………..</w:t>
      </w:r>
      <w:r w:rsidR="009744EF">
        <w:rPr>
          <w:rFonts w:ascii="Arial" w:hAnsi="Arial" w:cs="Arial"/>
          <w:sz w:val="22"/>
        </w:rPr>
        <w:t xml:space="preserve"> Πράξης Επιβολής Προστίμου</w:t>
      </w:r>
      <w:r w:rsidR="00BF0637">
        <w:rPr>
          <w:rFonts w:ascii="Arial" w:hAnsi="Arial" w:cs="Arial"/>
          <w:sz w:val="22"/>
        </w:rPr>
        <w:t>,</w:t>
      </w:r>
      <w:r w:rsidR="009744EF">
        <w:rPr>
          <w:rFonts w:ascii="Arial" w:hAnsi="Arial" w:cs="Arial"/>
          <w:sz w:val="22"/>
        </w:rPr>
        <w:t xml:space="preserve"> </w:t>
      </w:r>
      <w:r w:rsidR="00953B0C">
        <w:rPr>
          <w:rFonts w:ascii="Arial" w:hAnsi="Arial" w:cs="Arial"/>
          <w:sz w:val="22"/>
        </w:rPr>
        <w:t xml:space="preserve">ποσού ύψους 100 ευρώ, που </w:t>
      </w:r>
      <w:r w:rsidR="00A9538A">
        <w:rPr>
          <w:rFonts w:ascii="Arial" w:hAnsi="Arial" w:cs="Arial"/>
          <w:sz w:val="22"/>
        </w:rPr>
        <w:t>επιβλή</w:t>
      </w:r>
      <w:r w:rsidR="009744EF">
        <w:rPr>
          <w:rFonts w:ascii="Arial" w:hAnsi="Arial" w:cs="Arial"/>
          <w:sz w:val="22"/>
        </w:rPr>
        <w:t>θηκε από τον</w:t>
      </w:r>
      <w:r w:rsidR="00BF0637">
        <w:rPr>
          <w:rFonts w:ascii="Arial" w:hAnsi="Arial" w:cs="Arial"/>
          <w:sz w:val="22"/>
        </w:rPr>
        <w:t xml:space="preserve"> </w:t>
      </w:r>
      <w:proofErr w:type="spellStart"/>
      <w:r w:rsidR="00BF0637">
        <w:rPr>
          <w:rFonts w:ascii="Arial" w:hAnsi="Arial" w:cs="Arial"/>
          <w:sz w:val="22"/>
        </w:rPr>
        <w:t>Πυρονόμο</w:t>
      </w:r>
      <w:proofErr w:type="spellEnd"/>
      <w:r w:rsidR="00BF0637">
        <w:rPr>
          <w:rFonts w:ascii="Arial" w:hAnsi="Arial" w:cs="Arial"/>
          <w:sz w:val="22"/>
        </w:rPr>
        <w:t>,</w:t>
      </w:r>
      <w:r w:rsidR="009744EF">
        <w:rPr>
          <w:rFonts w:ascii="Arial" w:hAnsi="Arial" w:cs="Arial"/>
          <w:sz w:val="22"/>
        </w:rPr>
        <w:t xml:space="preserve"> </w:t>
      </w:r>
      <w:r>
        <w:rPr>
          <w:rFonts w:ascii="Arial" w:hAnsi="Arial" w:cs="Arial"/>
          <w:sz w:val="22"/>
        </w:rPr>
        <w:t>……………. (όνομα) …………..</w:t>
      </w:r>
      <w:r w:rsidR="00BF0637">
        <w:rPr>
          <w:rFonts w:ascii="Arial" w:hAnsi="Arial" w:cs="Arial"/>
          <w:sz w:val="22"/>
        </w:rPr>
        <w:t xml:space="preserve"> </w:t>
      </w:r>
      <w:r>
        <w:rPr>
          <w:rFonts w:ascii="Arial" w:hAnsi="Arial" w:cs="Arial"/>
          <w:sz w:val="22"/>
        </w:rPr>
        <w:t>(</w:t>
      </w:r>
      <w:proofErr w:type="spellStart"/>
      <w:r>
        <w:rPr>
          <w:rFonts w:ascii="Arial" w:hAnsi="Arial" w:cs="Arial"/>
          <w:sz w:val="22"/>
        </w:rPr>
        <w:t>επώνυμο)</w:t>
      </w:r>
      <w:proofErr w:type="spellEnd"/>
      <w:r w:rsidR="00BF0637">
        <w:rPr>
          <w:rFonts w:ascii="Arial" w:hAnsi="Arial" w:cs="Arial"/>
          <w:sz w:val="22"/>
        </w:rPr>
        <w:t>.</w:t>
      </w:r>
    </w:p>
    <w:p w14:paraId="043710AA" w14:textId="10580995" w:rsidR="00BF0637" w:rsidRDefault="00CA71CA" w:rsidP="00BF0637">
      <w:pPr>
        <w:spacing w:line="360" w:lineRule="auto"/>
        <w:jc w:val="right"/>
        <w:rPr>
          <w:rFonts w:ascii="Arial" w:hAnsi="Arial" w:cs="Arial"/>
          <w:sz w:val="22"/>
        </w:rPr>
      </w:pPr>
      <w:r>
        <w:rPr>
          <w:rFonts w:ascii="Arial" w:hAnsi="Arial" w:cs="Arial"/>
          <w:sz w:val="22"/>
        </w:rPr>
        <w:t>……………. (πόλη), …-…</w:t>
      </w:r>
      <w:r w:rsidR="00BF0637">
        <w:rPr>
          <w:rFonts w:ascii="Arial" w:hAnsi="Arial" w:cs="Arial"/>
          <w:sz w:val="22"/>
        </w:rPr>
        <w:t>-2026</w:t>
      </w:r>
    </w:p>
    <w:p w14:paraId="4F86EA47" w14:textId="6EF7EB15" w:rsidR="00BF0637" w:rsidRDefault="00CA71CA" w:rsidP="00FB18AD">
      <w:pPr>
        <w:pStyle w:val="a7"/>
      </w:pPr>
      <w:r>
        <w:t>Σύμφωνα με το από …-…</w:t>
      </w:r>
      <w:r w:rsidR="00FB18AD">
        <w:t xml:space="preserve">-2026 αποδεικτικό θυροκόλλησης, θυροκολλήθηκε στην είσοδο της πολυκατοικίας που διαμένω επί της </w:t>
      </w:r>
      <w:r>
        <w:t>……………………….. (διεύθυνση &amp; αριθμός), στην ………………… (πόλη), η με αύξοντα αριθμό ………..</w:t>
      </w:r>
      <w:r w:rsidR="00FB18AD">
        <w:t xml:space="preserve"> και </w:t>
      </w:r>
      <w:r w:rsidR="00FB18AD" w:rsidRPr="00930BF3">
        <w:rPr>
          <w:b/>
        </w:rPr>
        <w:t>δίχως</w:t>
      </w:r>
      <w:r w:rsidR="00FB18AD">
        <w:t xml:space="preserve"> ειδικότερη ημερομηνία επ’ αυτής, Πράξη Επιβολής Προστίμου, σύμφωνα με την οποία μου επιβλήθηκε πρόστιμο συνολικού ύψους 100 ευρώ, διότι: </w:t>
      </w:r>
      <w:r w:rsidR="00FB18AD" w:rsidRPr="00B55A68">
        <w:rPr>
          <w:u w:val="single"/>
        </w:rPr>
        <w:t xml:space="preserve">β) δεν υπέβαλα υπεύθυνη δήλωση καθαρισμού, αλλά έχω ολοκληρώσει τις ενέργειες καθαρισμού του </w:t>
      </w:r>
      <w:proofErr w:type="spellStart"/>
      <w:r w:rsidR="00FB18AD" w:rsidRPr="00B55A68">
        <w:rPr>
          <w:u w:val="single"/>
        </w:rPr>
        <w:t>οικοπεδικού</w:t>
      </w:r>
      <w:proofErr w:type="spellEnd"/>
      <w:r w:rsidR="00FB18AD" w:rsidRPr="00B55A68">
        <w:rPr>
          <w:u w:val="single"/>
        </w:rPr>
        <w:t xml:space="preserve"> / ακάλυπτου χώρου </w:t>
      </w:r>
      <w:r w:rsidR="00FB18AD" w:rsidRPr="00D95ECB">
        <w:rPr>
          <w:u w:val="single"/>
        </w:rPr>
        <w:t>[εκατό [100] ευρώ]</w:t>
      </w:r>
      <w:r w:rsidR="00FB18AD" w:rsidRPr="00D95ECB">
        <w:t>.</w:t>
      </w:r>
    </w:p>
    <w:p w14:paraId="05D67931" w14:textId="77777777" w:rsidR="00B762D9" w:rsidRDefault="00FB18AD" w:rsidP="008814BE">
      <w:pPr>
        <w:pStyle w:val="a7"/>
      </w:pPr>
      <w:r>
        <w:t>Επί της ως άνω αναφερόμενης πράξης επιβολής προστίμου</w:t>
      </w:r>
      <w:r w:rsidR="00B762D9">
        <w:t xml:space="preserve"> γράφονται κάτω από το υπό στοιχείο 1. τα στοιχεία μου ως </w:t>
      </w:r>
      <w:proofErr w:type="spellStart"/>
      <w:r w:rsidR="00B762D9">
        <w:t>Υπ</w:t>
      </w:r>
      <w:r w:rsidR="009A0439">
        <w:t>οχρέ</w:t>
      </w:r>
      <w:r w:rsidR="00B762D9">
        <w:t>ου</w:t>
      </w:r>
      <w:proofErr w:type="spellEnd"/>
      <w:r w:rsidR="00B762D9">
        <w:t xml:space="preserve"> και κάτω από το υπό στοιχείο 2. τα Στοιχεία Ελέγχου </w:t>
      </w:r>
      <w:proofErr w:type="spellStart"/>
      <w:r w:rsidR="00B762D9">
        <w:t>Οικοπεδικού</w:t>
      </w:r>
      <w:proofErr w:type="spellEnd"/>
      <w:r w:rsidR="00B762D9">
        <w:t xml:space="preserve"> / Ακάλυπτου χώρου, ήτοι:</w:t>
      </w:r>
    </w:p>
    <w:tbl>
      <w:tblPr>
        <w:tblStyle w:val="a8"/>
        <w:tblW w:w="0" w:type="auto"/>
        <w:tblLook w:val="04A0" w:firstRow="1" w:lastRow="0" w:firstColumn="1" w:lastColumn="0" w:noHBand="0" w:noVBand="1"/>
      </w:tblPr>
      <w:tblGrid>
        <w:gridCol w:w="2660"/>
        <w:gridCol w:w="1983"/>
        <w:gridCol w:w="2322"/>
        <w:gridCol w:w="2215"/>
      </w:tblGrid>
      <w:tr w:rsidR="00417BEA" w:rsidRPr="00417BEA" w14:paraId="5A6C9C07" w14:textId="77777777" w:rsidTr="009A0439">
        <w:tc>
          <w:tcPr>
            <w:tcW w:w="2660" w:type="dxa"/>
          </w:tcPr>
          <w:p w14:paraId="0FF406A6" w14:textId="77777777" w:rsidR="00417BEA" w:rsidRPr="00417BEA" w:rsidRDefault="00417BEA" w:rsidP="005E0B76">
            <w:pPr>
              <w:jc w:val="both"/>
              <w:rPr>
                <w:rFonts w:ascii="Arial" w:hAnsi="Arial" w:cs="Arial"/>
                <w:sz w:val="20"/>
                <w:szCs w:val="20"/>
              </w:rPr>
            </w:pPr>
            <w:r w:rsidRPr="00417BEA">
              <w:rPr>
                <w:rFonts w:ascii="Arial" w:hAnsi="Arial" w:cs="Arial"/>
                <w:sz w:val="20"/>
                <w:szCs w:val="20"/>
              </w:rPr>
              <w:t>Περιφερειακή Ενότητα:</w:t>
            </w:r>
          </w:p>
        </w:tc>
        <w:tc>
          <w:tcPr>
            <w:tcW w:w="1983" w:type="dxa"/>
          </w:tcPr>
          <w:p w14:paraId="1FAFCA79" w14:textId="47F61D13" w:rsidR="00417BEA" w:rsidRPr="00417BEA" w:rsidRDefault="00CA71CA" w:rsidP="005E0B76">
            <w:pPr>
              <w:jc w:val="both"/>
              <w:rPr>
                <w:rFonts w:ascii="Arial" w:hAnsi="Arial" w:cs="Arial"/>
                <w:sz w:val="20"/>
                <w:szCs w:val="20"/>
              </w:rPr>
            </w:pPr>
            <w:r>
              <w:rPr>
                <w:rFonts w:ascii="Arial" w:hAnsi="Arial" w:cs="Arial"/>
                <w:sz w:val="20"/>
                <w:szCs w:val="20"/>
              </w:rPr>
              <w:t>……………….</w:t>
            </w:r>
          </w:p>
        </w:tc>
        <w:tc>
          <w:tcPr>
            <w:tcW w:w="2322" w:type="dxa"/>
          </w:tcPr>
          <w:p w14:paraId="35F75854" w14:textId="77777777" w:rsidR="00417BEA" w:rsidRPr="00417BEA" w:rsidRDefault="00417BEA" w:rsidP="005E0B76">
            <w:pPr>
              <w:jc w:val="both"/>
              <w:rPr>
                <w:rFonts w:ascii="Arial" w:hAnsi="Arial" w:cs="Arial"/>
                <w:sz w:val="20"/>
                <w:szCs w:val="20"/>
              </w:rPr>
            </w:pPr>
          </w:p>
        </w:tc>
        <w:tc>
          <w:tcPr>
            <w:tcW w:w="2215" w:type="dxa"/>
          </w:tcPr>
          <w:p w14:paraId="6D045638" w14:textId="77777777" w:rsidR="00417BEA" w:rsidRPr="00417BEA" w:rsidRDefault="00417BEA" w:rsidP="005E0B76">
            <w:pPr>
              <w:jc w:val="both"/>
              <w:rPr>
                <w:rFonts w:ascii="Arial" w:hAnsi="Arial" w:cs="Arial"/>
                <w:sz w:val="20"/>
                <w:szCs w:val="20"/>
              </w:rPr>
            </w:pPr>
          </w:p>
        </w:tc>
      </w:tr>
      <w:tr w:rsidR="00417BEA" w:rsidRPr="00417BEA" w14:paraId="47B483C1" w14:textId="77777777" w:rsidTr="009A0439">
        <w:tc>
          <w:tcPr>
            <w:tcW w:w="2660" w:type="dxa"/>
          </w:tcPr>
          <w:p w14:paraId="13AA91C9" w14:textId="77777777" w:rsidR="00417BEA" w:rsidRPr="00417BEA" w:rsidRDefault="00417BEA" w:rsidP="005E0B76">
            <w:pPr>
              <w:jc w:val="both"/>
              <w:rPr>
                <w:rFonts w:ascii="Arial" w:hAnsi="Arial" w:cs="Arial"/>
                <w:sz w:val="20"/>
                <w:szCs w:val="20"/>
              </w:rPr>
            </w:pPr>
            <w:r>
              <w:rPr>
                <w:rFonts w:ascii="Arial" w:hAnsi="Arial" w:cs="Arial"/>
                <w:sz w:val="20"/>
                <w:szCs w:val="20"/>
              </w:rPr>
              <w:t>Δήμος / Δημοτική Ενότητα:</w:t>
            </w:r>
          </w:p>
        </w:tc>
        <w:tc>
          <w:tcPr>
            <w:tcW w:w="1983" w:type="dxa"/>
          </w:tcPr>
          <w:p w14:paraId="11A78C50" w14:textId="4F33AA70" w:rsidR="00417BEA" w:rsidRPr="00417BEA" w:rsidRDefault="00CA71CA" w:rsidP="005E0B76">
            <w:pPr>
              <w:jc w:val="both"/>
              <w:rPr>
                <w:rFonts w:ascii="Arial" w:hAnsi="Arial" w:cs="Arial"/>
                <w:sz w:val="20"/>
                <w:szCs w:val="20"/>
              </w:rPr>
            </w:pPr>
            <w:r>
              <w:rPr>
                <w:rFonts w:ascii="Arial" w:hAnsi="Arial" w:cs="Arial"/>
                <w:sz w:val="20"/>
                <w:szCs w:val="20"/>
              </w:rPr>
              <w:t>……………….</w:t>
            </w:r>
          </w:p>
        </w:tc>
        <w:tc>
          <w:tcPr>
            <w:tcW w:w="2322" w:type="dxa"/>
          </w:tcPr>
          <w:p w14:paraId="63BE86B1" w14:textId="77777777" w:rsidR="00417BEA" w:rsidRPr="00417BEA" w:rsidRDefault="00417BEA" w:rsidP="005E0B76">
            <w:pPr>
              <w:jc w:val="both"/>
              <w:rPr>
                <w:rFonts w:ascii="Arial" w:hAnsi="Arial" w:cs="Arial"/>
                <w:sz w:val="20"/>
                <w:szCs w:val="20"/>
              </w:rPr>
            </w:pPr>
          </w:p>
        </w:tc>
        <w:tc>
          <w:tcPr>
            <w:tcW w:w="2215" w:type="dxa"/>
          </w:tcPr>
          <w:p w14:paraId="1F4225E5" w14:textId="77777777" w:rsidR="00417BEA" w:rsidRPr="00417BEA" w:rsidRDefault="00417BEA" w:rsidP="005E0B76">
            <w:pPr>
              <w:jc w:val="both"/>
              <w:rPr>
                <w:rFonts w:ascii="Arial" w:hAnsi="Arial" w:cs="Arial"/>
                <w:sz w:val="20"/>
                <w:szCs w:val="20"/>
              </w:rPr>
            </w:pPr>
          </w:p>
        </w:tc>
      </w:tr>
      <w:tr w:rsidR="00417BEA" w:rsidRPr="00417BEA" w14:paraId="4472E47C" w14:textId="77777777" w:rsidTr="009A0439">
        <w:tc>
          <w:tcPr>
            <w:tcW w:w="2660" w:type="dxa"/>
          </w:tcPr>
          <w:p w14:paraId="732F5A7A" w14:textId="77777777" w:rsidR="00417BEA" w:rsidRPr="00417BEA" w:rsidRDefault="00417BEA" w:rsidP="005E0B76">
            <w:pPr>
              <w:jc w:val="both"/>
              <w:rPr>
                <w:rFonts w:ascii="Arial" w:hAnsi="Arial" w:cs="Arial"/>
                <w:sz w:val="20"/>
                <w:szCs w:val="20"/>
              </w:rPr>
            </w:pPr>
            <w:r>
              <w:rPr>
                <w:rFonts w:ascii="Arial" w:hAnsi="Arial" w:cs="Arial"/>
                <w:sz w:val="20"/>
                <w:szCs w:val="20"/>
              </w:rPr>
              <w:t>Οικισμός / Οδός:</w:t>
            </w:r>
          </w:p>
        </w:tc>
        <w:tc>
          <w:tcPr>
            <w:tcW w:w="1983" w:type="dxa"/>
          </w:tcPr>
          <w:p w14:paraId="7AAEF294" w14:textId="44D26B4B" w:rsidR="00417BEA" w:rsidRPr="00417BEA" w:rsidRDefault="00CA71CA" w:rsidP="005E0B76">
            <w:pPr>
              <w:jc w:val="both"/>
              <w:rPr>
                <w:rFonts w:ascii="Arial" w:hAnsi="Arial" w:cs="Arial"/>
                <w:sz w:val="20"/>
                <w:szCs w:val="20"/>
              </w:rPr>
            </w:pPr>
            <w:r>
              <w:rPr>
                <w:rFonts w:ascii="Arial" w:hAnsi="Arial" w:cs="Arial"/>
                <w:sz w:val="20"/>
                <w:szCs w:val="20"/>
              </w:rPr>
              <w:t>…………..</w:t>
            </w:r>
          </w:p>
        </w:tc>
        <w:tc>
          <w:tcPr>
            <w:tcW w:w="2322" w:type="dxa"/>
          </w:tcPr>
          <w:p w14:paraId="249D0623" w14:textId="77777777" w:rsidR="00417BEA" w:rsidRPr="00417BEA" w:rsidRDefault="00417BEA" w:rsidP="005E0B76">
            <w:pPr>
              <w:jc w:val="both"/>
              <w:rPr>
                <w:rFonts w:ascii="Arial" w:hAnsi="Arial" w:cs="Arial"/>
                <w:sz w:val="20"/>
                <w:szCs w:val="20"/>
              </w:rPr>
            </w:pPr>
            <w:r>
              <w:rPr>
                <w:rFonts w:ascii="Arial" w:hAnsi="Arial" w:cs="Arial"/>
                <w:sz w:val="20"/>
                <w:szCs w:val="20"/>
              </w:rPr>
              <w:t>Αριθμός:</w:t>
            </w:r>
          </w:p>
        </w:tc>
        <w:tc>
          <w:tcPr>
            <w:tcW w:w="2215" w:type="dxa"/>
          </w:tcPr>
          <w:p w14:paraId="3701359F" w14:textId="4A291166" w:rsidR="00417BEA" w:rsidRPr="00417BEA" w:rsidRDefault="00CA71CA" w:rsidP="005E0B76">
            <w:pPr>
              <w:ind w:firstLine="720"/>
              <w:jc w:val="both"/>
              <w:rPr>
                <w:rFonts w:ascii="Arial" w:hAnsi="Arial" w:cs="Arial"/>
                <w:sz w:val="20"/>
                <w:szCs w:val="20"/>
              </w:rPr>
            </w:pPr>
            <w:r>
              <w:rPr>
                <w:rFonts w:ascii="Arial" w:hAnsi="Arial" w:cs="Arial"/>
                <w:sz w:val="20"/>
                <w:szCs w:val="20"/>
              </w:rPr>
              <w:t>….</w:t>
            </w:r>
          </w:p>
        </w:tc>
      </w:tr>
      <w:tr w:rsidR="00417BEA" w:rsidRPr="00417BEA" w14:paraId="6D1D88B1" w14:textId="77777777" w:rsidTr="009A0439">
        <w:tc>
          <w:tcPr>
            <w:tcW w:w="2660" w:type="dxa"/>
          </w:tcPr>
          <w:p w14:paraId="06B44D14" w14:textId="77777777" w:rsidR="00417BEA" w:rsidRDefault="00417BEA" w:rsidP="005E0B76">
            <w:pPr>
              <w:jc w:val="both"/>
              <w:rPr>
                <w:rFonts w:ascii="Arial" w:hAnsi="Arial" w:cs="Arial"/>
                <w:sz w:val="20"/>
                <w:szCs w:val="20"/>
              </w:rPr>
            </w:pPr>
            <w:r>
              <w:rPr>
                <w:rFonts w:ascii="Arial" w:hAnsi="Arial" w:cs="Arial"/>
                <w:sz w:val="20"/>
                <w:szCs w:val="20"/>
              </w:rPr>
              <w:t>Κωδικός Αριθμός Εθνικού</w:t>
            </w:r>
          </w:p>
          <w:p w14:paraId="4DFDBE8C" w14:textId="77777777" w:rsidR="00417BEA" w:rsidRPr="00417BEA" w:rsidRDefault="00417BEA" w:rsidP="005E0B76">
            <w:pPr>
              <w:jc w:val="both"/>
              <w:rPr>
                <w:rFonts w:ascii="Arial" w:hAnsi="Arial" w:cs="Arial"/>
                <w:sz w:val="20"/>
                <w:szCs w:val="20"/>
              </w:rPr>
            </w:pPr>
            <w:r>
              <w:rPr>
                <w:rFonts w:ascii="Arial" w:hAnsi="Arial" w:cs="Arial"/>
                <w:sz w:val="20"/>
                <w:szCs w:val="20"/>
              </w:rPr>
              <w:t>Κτηματολογίου [ΚΑΕΚ]</w:t>
            </w:r>
          </w:p>
        </w:tc>
        <w:tc>
          <w:tcPr>
            <w:tcW w:w="1983" w:type="dxa"/>
          </w:tcPr>
          <w:p w14:paraId="1A83E93D" w14:textId="3693564E" w:rsidR="005E0B76" w:rsidRDefault="00CA71CA" w:rsidP="005E0B76">
            <w:pPr>
              <w:jc w:val="both"/>
              <w:rPr>
                <w:rFonts w:ascii="Arial" w:hAnsi="Arial" w:cs="Arial"/>
                <w:sz w:val="20"/>
                <w:szCs w:val="20"/>
              </w:rPr>
            </w:pPr>
            <w:r>
              <w:rPr>
                <w:rFonts w:ascii="Arial" w:hAnsi="Arial" w:cs="Arial"/>
                <w:sz w:val="20"/>
                <w:szCs w:val="20"/>
              </w:rPr>
              <w:t>……….</w:t>
            </w:r>
          </w:p>
          <w:p w14:paraId="51977D9C" w14:textId="2F35B253" w:rsidR="00417BEA" w:rsidRPr="00417BEA" w:rsidRDefault="00CA71CA" w:rsidP="005E0B76">
            <w:pPr>
              <w:jc w:val="both"/>
              <w:rPr>
                <w:rFonts w:ascii="Arial" w:hAnsi="Arial" w:cs="Arial"/>
                <w:sz w:val="20"/>
                <w:szCs w:val="20"/>
              </w:rPr>
            </w:pPr>
            <w:r>
              <w:rPr>
                <w:rFonts w:ascii="Arial" w:hAnsi="Arial" w:cs="Arial"/>
                <w:sz w:val="20"/>
                <w:szCs w:val="20"/>
              </w:rPr>
              <w:t>……….</w:t>
            </w:r>
          </w:p>
        </w:tc>
        <w:tc>
          <w:tcPr>
            <w:tcW w:w="2322" w:type="dxa"/>
          </w:tcPr>
          <w:p w14:paraId="3BBAA935" w14:textId="77777777" w:rsidR="00417BEA" w:rsidRDefault="00417BEA" w:rsidP="005E0B76">
            <w:pPr>
              <w:jc w:val="both"/>
              <w:rPr>
                <w:rFonts w:ascii="Arial" w:hAnsi="Arial" w:cs="Arial"/>
                <w:sz w:val="20"/>
                <w:szCs w:val="20"/>
              </w:rPr>
            </w:pPr>
            <w:r>
              <w:rPr>
                <w:rFonts w:ascii="Arial" w:hAnsi="Arial" w:cs="Arial"/>
                <w:sz w:val="20"/>
                <w:szCs w:val="20"/>
              </w:rPr>
              <w:t>Συντεταγμένη Χ:</w:t>
            </w:r>
          </w:p>
          <w:p w14:paraId="02FA2070" w14:textId="77777777" w:rsidR="00417BEA" w:rsidRPr="00417BEA" w:rsidRDefault="00417BEA" w:rsidP="005E0B76">
            <w:pPr>
              <w:jc w:val="both"/>
              <w:rPr>
                <w:rFonts w:ascii="Arial" w:hAnsi="Arial" w:cs="Arial"/>
                <w:sz w:val="20"/>
                <w:szCs w:val="20"/>
              </w:rPr>
            </w:pPr>
            <w:r>
              <w:rPr>
                <w:rFonts w:ascii="Arial" w:hAnsi="Arial" w:cs="Arial"/>
                <w:sz w:val="20"/>
                <w:szCs w:val="20"/>
              </w:rPr>
              <w:t>Συντεταγμένη Υ:</w:t>
            </w:r>
          </w:p>
        </w:tc>
        <w:tc>
          <w:tcPr>
            <w:tcW w:w="2215" w:type="dxa"/>
          </w:tcPr>
          <w:p w14:paraId="50BB156B" w14:textId="44CEF4A3" w:rsidR="00417BEA" w:rsidRDefault="00CA71CA" w:rsidP="009A0439">
            <w:pPr>
              <w:rPr>
                <w:rFonts w:ascii="Arial" w:hAnsi="Arial" w:cs="Arial"/>
                <w:sz w:val="20"/>
                <w:szCs w:val="20"/>
              </w:rPr>
            </w:pPr>
            <w:r>
              <w:rPr>
                <w:rFonts w:ascii="Arial" w:hAnsi="Arial" w:cs="Arial"/>
                <w:sz w:val="20"/>
                <w:szCs w:val="20"/>
              </w:rPr>
              <w:t>…………</w:t>
            </w:r>
          </w:p>
          <w:p w14:paraId="34319493" w14:textId="2BFB8481" w:rsidR="005E0B76" w:rsidRPr="00417BEA" w:rsidRDefault="00CA71CA" w:rsidP="009A0439">
            <w:pPr>
              <w:rPr>
                <w:rFonts w:ascii="Arial" w:hAnsi="Arial" w:cs="Arial"/>
                <w:sz w:val="20"/>
                <w:szCs w:val="20"/>
              </w:rPr>
            </w:pPr>
            <w:r>
              <w:rPr>
                <w:rFonts w:ascii="Arial" w:hAnsi="Arial" w:cs="Arial"/>
                <w:sz w:val="20"/>
                <w:szCs w:val="20"/>
              </w:rPr>
              <w:t>…………</w:t>
            </w:r>
          </w:p>
        </w:tc>
      </w:tr>
    </w:tbl>
    <w:p w14:paraId="2111DE78" w14:textId="77777777" w:rsidR="006B0BE4" w:rsidRDefault="009A0439" w:rsidP="00FB18AD">
      <w:pPr>
        <w:spacing w:line="360" w:lineRule="auto"/>
        <w:ind w:firstLine="284"/>
        <w:jc w:val="both"/>
        <w:rPr>
          <w:rFonts w:ascii="Arial" w:hAnsi="Arial" w:cs="Arial"/>
          <w:sz w:val="22"/>
        </w:rPr>
      </w:pPr>
      <w:r>
        <w:rPr>
          <w:rFonts w:ascii="Arial" w:hAnsi="Arial" w:cs="Arial"/>
          <w:sz w:val="22"/>
        </w:rPr>
        <w:t xml:space="preserve">Έπειτα </w:t>
      </w:r>
      <w:r w:rsidR="006B0BE4">
        <w:rPr>
          <w:rFonts w:ascii="Arial" w:hAnsi="Arial" w:cs="Arial"/>
          <w:sz w:val="22"/>
        </w:rPr>
        <w:t>κάτω από την «ΠΕΡΙΓΡΑΦΗ ΠΑΡΑΒΑΣΗΣ» γράφονται ειδικότερα τα εξής.</w:t>
      </w:r>
    </w:p>
    <w:p w14:paraId="45907849" w14:textId="77777777" w:rsidR="006B0BE4" w:rsidRDefault="006B0BE4" w:rsidP="006B0BE4">
      <w:pPr>
        <w:spacing w:line="360" w:lineRule="auto"/>
        <w:jc w:val="both"/>
        <w:rPr>
          <w:rFonts w:ascii="Arial" w:hAnsi="Arial" w:cs="Arial"/>
          <w:sz w:val="22"/>
        </w:rPr>
      </w:pPr>
      <w:r>
        <w:rPr>
          <w:rFonts w:ascii="Arial" w:hAnsi="Arial" w:cs="Arial"/>
          <w:sz w:val="22"/>
        </w:rPr>
        <w:t>Έχοντας υπόψη:</w:t>
      </w:r>
    </w:p>
    <w:p w14:paraId="5263686D" w14:textId="77777777" w:rsidR="006B0BE4" w:rsidRDefault="006B0BE4" w:rsidP="006B0BE4">
      <w:pPr>
        <w:spacing w:line="360" w:lineRule="auto"/>
        <w:jc w:val="both"/>
        <w:rPr>
          <w:rFonts w:ascii="Arial" w:hAnsi="Arial" w:cs="Arial"/>
          <w:sz w:val="22"/>
        </w:rPr>
      </w:pPr>
      <w:r>
        <w:rPr>
          <w:rFonts w:ascii="Arial" w:hAnsi="Arial" w:cs="Arial"/>
          <w:sz w:val="22"/>
        </w:rPr>
        <w:t>α) τα άρθρα 53Α και 53ΙΔ του ν.4662/2020 [Α’27],</w:t>
      </w:r>
    </w:p>
    <w:p w14:paraId="4AAA0A9E" w14:textId="77777777" w:rsidR="00FB18AD" w:rsidRDefault="006B0BE4" w:rsidP="006B0BE4">
      <w:pPr>
        <w:spacing w:line="360" w:lineRule="auto"/>
        <w:jc w:val="both"/>
        <w:rPr>
          <w:rFonts w:ascii="Arial" w:hAnsi="Arial" w:cs="Arial"/>
          <w:sz w:val="22"/>
        </w:rPr>
      </w:pPr>
      <w:r>
        <w:rPr>
          <w:rFonts w:ascii="Arial" w:hAnsi="Arial" w:cs="Arial"/>
          <w:sz w:val="22"/>
        </w:rPr>
        <w:t>β) την υπ’ αριθμ.1157 κοινή απόφαση των Υπουργών Εθνικής Οικονομίας και Οικονομικών Εσωτερικών και Ψηφιακής Διακυβέρνησης και Κλιματικής Κρίσης και Πολιτικής Προστασίας [Β’ 2323/2026,</w:t>
      </w:r>
    </w:p>
    <w:p w14:paraId="78663440" w14:textId="40F1FBD9" w:rsidR="006B0BE4" w:rsidRDefault="006B0BE4" w:rsidP="006B0BE4">
      <w:pPr>
        <w:spacing w:line="360" w:lineRule="auto"/>
        <w:jc w:val="both"/>
        <w:rPr>
          <w:rFonts w:ascii="Arial" w:hAnsi="Arial" w:cs="Arial"/>
          <w:sz w:val="22"/>
        </w:rPr>
      </w:pPr>
      <w:r>
        <w:rPr>
          <w:rFonts w:ascii="Arial" w:hAnsi="Arial" w:cs="Arial"/>
          <w:sz w:val="22"/>
        </w:rPr>
        <w:t>γ) τον έλεγχο πο</w:t>
      </w:r>
      <w:r w:rsidR="00CA71CA">
        <w:rPr>
          <w:rFonts w:ascii="Arial" w:hAnsi="Arial" w:cs="Arial"/>
          <w:sz w:val="22"/>
        </w:rPr>
        <w:t>υ διενεργήθηκε την …/…/…, ημέρα …………….. και ώρα … : …</w:t>
      </w:r>
      <w:r>
        <w:rPr>
          <w:rFonts w:ascii="Arial" w:hAnsi="Arial" w:cs="Arial"/>
          <w:sz w:val="22"/>
        </w:rPr>
        <w:t xml:space="preserve"> στην οδό </w:t>
      </w:r>
      <w:r w:rsidR="00CA71CA">
        <w:rPr>
          <w:rFonts w:ascii="Arial" w:hAnsi="Arial" w:cs="Arial"/>
          <w:sz w:val="22"/>
        </w:rPr>
        <w:t>………………. …</w:t>
      </w:r>
      <w:r>
        <w:rPr>
          <w:rFonts w:ascii="Arial" w:hAnsi="Arial" w:cs="Arial"/>
          <w:sz w:val="22"/>
        </w:rPr>
        <w:t xml:space="preserve"> (</w:t>
      </w:r>
      <w:r w:rsidR="00CA71CA">
        <w:rPr>
          <w:rFonts w:ascii="Arial" w:hAnsi="Arial" w:cs="Arial"/>
          <w:sz w:val="22"/>
        </w:rPr>
        <w:t>………………..)</w:t>
      </w:r>
      <w:r>
        <w:rPr>
          <w:rFonts w:ascii="Arial" w:hAnsi="Arial" w:cs="Arial"/>
          <w:sz w:val="22"/>
        </w:rPr>
        <w:t xml:space="preserve"> και στο οικό</w:t>
      </w:r>
      <w:r w:rsidR="00CA71CA">
        <w:rPr>
          <w:rFonts w:ascii="Arial" w:hAnsi="Arial" w:cs="Arial"/>
          <w:sz w:val="22"/>
        </w:rPr>
        <w:t>πεδο με αριθμό ΚΑΕΚ ………………..</w:t>
      </w:r>
      <w:r>
        <w:rPr>
          <w:rFonts w:ascii="Arial" w:hAnsi="Arial" w:cs="Arial"/>
          <w:sz w:val="22"/>
        </w:rPr>
        <w:t>.</w:t>
      </w:r>
    </w:p>
    <w:p w14:paraId="03EF67D3" w14:textId="77777777" w:rsidR="006B0BE4" w:rsidRDefault="00B762D9" w:rsidP="009A0439">
      <w:pPr>
        <w:pStyle w:val="1"/>
      </w:pPr>
      <w:r w:rsidRPr="00B762D9">
        <w:t>Επιβάλλουμε*</w:t>
      </w:r>
    </w:p>
    <w:p w14:paraId="126EC4C6" w14:textId="77777777" w:rsidR="00B762D9" w:rsidRDefault="00B762D9" w:rsidP="009A0439">
      <w:pPr>
        <w:pStyle w:val="a4"/>
      </w:pPr>
      <w:r>
        <w:t>Στον/στην ανωτέρω</w:t>
      </w:r>
      <w:r w:rsidR="009A0439">
        <w:t xml:space="preserve"> υπόχρεο/η πρόστιμο συνολικού ύψους 100 ευρώ, διότι:</w:t>
      </w:r>
    </w:p>
    <w:p w14:paraId="3E7F9F78" w14:textId="77777777" w:rsidR="009A0439" w:rsidRDefault="009A0439" w:rsidP="009A0439">
      <w:pPr>
        <w:spacing w:line="360" w:lineRule="auto"/>
        <w:jc w:val="both"/>
        <w:rPr>
          <w:rFonts w:ascii="Arial" w:hAnsi="Arial" w:cs="Arial"/>
          <w:sz w:val="22"/>
        </w:rPr>
      </w:pPr>
      <w:r>
        <w:rPr>
          <w:rFonts w:ascii="Arial" w:hAnsi="Arial" w:cs="Arial"/>
          <w:sz w:val="22"/>
        </w:rPr>
        <w:t xml:space="preserve">α) δεν υπέβαλε υπεύθυνη δήλωση καθαρισμού και δεν έχει ολοκληρώσει τις ενέργειες καθαρισμού του </w:t>
      </w:r>
      <w:proofErr w:type="spellStart"/>
      <w:r>
        <w:rPr>
          <w:rFonts w:ascii="Arial" w:hAnsi="Arial" w:cs="Arial"/>
          <w:sz w:val="22"/>
        </w:rPr>
        <w:t>οικοπεδικού</w:t>
      </w:r>
      <w:proofErr w:type="spellEnd"/>
      <w:r>
        <w:rPr>
          <w:rFonts w:ascii="Arial" w:hAnsi="Arial" w:cs="Arial"/>
          <w:sz w:val="22"/>
        </w:rPr>
        <w:t xml:space="preserve"> / ακάλυπτου χώρου του [πεντακόσια [500] ευρώ]</w:t>
      </w:r>
    </w:p>
    <w:p w14:paraId="411599A2" w14:textId="77777777" w:rsidR="009A0439" w:rsidRDefault="009A0439" w:rsidP="009A0439">
      <w:pPr>
        <w:spacing w:line="360" w:lineRule="auto"/>
        <w:jc w:val="both"/>
        <w:rPr>
          <w:rFonts w:ascii="Arial" w:hAnsi="Arial" w:cs="Arial"/>
          <w:sz w:val="22"/>
        </w:rPr>
      </w:pPr>
      <w:r w:rsidRPr="009A0439">
        <w:rPr>
          <w:rFonts w:ascii="Arial" w:hAnsi="Arial" w:cs="Arial"/>
          <w:b/>
          <w:sz w:val="22"/>
          <w:u w:val="single"/>
        </w:rPr>
        <w:t>β)</w:t>
      </w:r>
      <w:r>
        <w:rPr>
          <w:rFonts w:ascii="Arial" w:hAnsi="Arial" w:cs="Arial"/>
          <w:sz w:val="22"/>
        </w:rPr>
        <w:t xml:space="preserve"> δεν </w:t>
      </w:r>
      <w:r w:rsidRPr="00B55A68">
        <w:rPr>
          <w:rFonts w:ascii="Arial" w:hAnsi="Arial" w:cs="Arial"/>
          <w:sz w:val="22"/>
          <w:u w:val="single"/>
        </w:rPr>
        <w:t xml:space="preserve">υπέβαλε υπεύθυνη δήλωση καθαρισμού αλλά έχει ολοκληρώσει τις ενέργειες καθαρισμού του </w:t>
      </w:r>
      <w:proofErr w:type="spellStart"/>
      <w:r w:rsidRPr="00B55A68">
        <w:rPr>
          <w:rFonts w:ascii="Arial" w:hAnsi="Arial" w:cs="Arial"/>
          <w:sz w:val="22"/>
          <w:u w:val="single"/>
        </w:rPr>
        <w:t>οικοπεδικού</w:t>
      </w:r>
      <w:proofErr w:type="spellEnd"/>
      <w:r w:rsidRPr="00B55A68">
        <w:rPr>
          <w:rFonts w:ascii="Arial" w:hAnsi="Arial" w:cs="Arial"/>
          <w:sz w:val="22"/>
          <w:u w:val="single"/>
        </w:rPr>
        <w:t xml:space="preserve"> / ακάλυπτου χώρου του [εκατό [100] ευρώ]</w:t>
      </w:r>
    </w:p>
    <w:p w14:paraId="74B3A9ED" w14:textId="77777777" w:rsidR="009A0439" w:rsidRDefault="009A0439" w:rsidP="009A0439">
      <w:pPr>
        <w:pStyle w:val="a4"/>
      </w:pPr>
      <w:r>
        <w:t xml:space="preserve">γ) δεν έχει προβεί σε ενέργειες καθαρισμού του </w:t>
      </w:r>
      <w:proofErr w:type="spellStart"/>
      <w:r>
        <w:t>οικοπεδικού</w:t>
      </w:r>
      <w:proofErr w:type="spellEnd"/>
      <w:r>
        <w:t xml:space="preserve"> / ακάλυπτου χώρου συνολικής έκτασης …………………………. </w:t>
      </w:r>
      <w:proofErr w:type="spellStart"/>
      <w:r w:rsidR="0011563E">
        <w:t>τ</w:t>
      </w:r>
      <w:r>
        <w:t>.μ</w:t>
      </w:r>
      <w:proofErr w:type="spellEnd"/>
      <w:r>
        <w:t>. [ένα [1,00€] ευρώ ανά τετραγωνικό μέτρο με ελάχιστο το ποσό των διακοσίων [200] ευρώ και μέγιστο το ποσό δύο χιλιάδων [2.000] ευρώ].</w:t>
      </w:r>
    </w:p>
    <w:p w14:paraId="2B8ACD47" w14:textId="77777777" w:rsidR="009A0439" w:rsidRDefault="00930BF3" w:rsidP="009A0439">
      <w:pPr>
        <w:spacing w:line="360" w:lineRule="auto"/>
        <w:jc w:val="both"/>
        <w:rPr>
          <w:rFonts w:ascii="Arial" w:hAnsi="Arial" w:cs="Arial"/>
          <w:sz w:val="22"/>
        </w:rPr>
      </w:pPr>
      <w:r>
        <w:rPr>
          <w:rFonts w:ascii="Arial" w:hAnsi="Arial" w:cs="Arial"/>
          <w:sz w:val="22"/>
        </w:rPr>
        <w:lastRenderedPageBreak/>
        <w:t>*Διαγράφεται αναλόγως</w:t>
      </w:r>
    </w:p>
    <w:p w14:paraId="06F1F117" w14:textId="0FA74141" w:rsidR="00930BF3" w:rsidRDefault="008814BE" w:rsidP="00892ED3">
      <w:pPr>
        <w:pStyle w:val="a7"/>
      </w:pPr>
      <w:r>
        <w:t>Κατά της ως άνω αναλυτικά περιγραφόμενης Πράξης Επιβολής Προστίμου, υποβάλλω την παρούσα ένστασή μου, για τους εξής νόμιμους, ουσιαστικά βάσιμους και αληθινού</w:t>
      </w:r>
      <w:r w:rsidR="00953B0C">
        <w:t>ς λόγους, προκειμένου να ακυρωθ</w:t>
      </w:r>
      <w:r>
        <w:t xml:space="preserve">εί </w:t>
      </w:r>
      <w:r w:rsidR="00892ED3">
        <w:t xml:space="preserve">το επιβληθέν πρόστιμο </w:t>
      </w:r>
      <w:r>
        <w:t>ως μη νόμιμο</w:t>
      </w:r>
      <w:r w:rsidR="00892ED3">
        <w:t>, για ουσιαστικούς λόγους σε σχ</w:t>
      </w:r>
      <w:r w:rsidR="00B55A68">
        <w:t>έση με τη νομοθεσία</w:t>
      </w:r>
      <w:r w:rsidR="00892ED3">
        <w:t>,</w:t>
      </w:r>
      <w:r>
        <w:t xml:space="preserve"> καθώς </w:t>
      </w:r>
      <w:r w:rsidR="00892ED3">
        <w:t xml:space="preserve">επίσης </w:t>
      </w:r>
      <w:r>
        <w:t xml:space="preserve">εδράζεται σε διατάξεις </w:t>
      </w:r>
      <w:r w:rsidR="00892ED3">
        <w:t xml:space="preserve">του </w:t>
      </w:r>
      <w:r>
        <w:t>νόμου</w:t>
      </w:r>
      <w:r w:rsidR="00892ED3">
        <w:t xml:space="preserve"> και της ΚΥΑ,</w:t>
      </w:r>
      <w:r>
        <w:t xml:space="preserve"> </w:t>
      </w:r>
      <w:r w:rsidR="00892ED3">
        <w:t xml:space="preserve">που είναι </w:t>
      </w:r>
      <w:r>
        <w:t>ΑΝΤΙΘΕΤΕΣ με το Σύνταγμα</w:t>
      </w:r>
      <w:r w:rsidR="00892ED3">
        <w:t>.</w:t>
      </w:r>
    </w:p>
    <w:p w14:paraId="0ABAC019" w14:textId="77777777" w:rsidR="00E33EDB" w:rsidRPr="00E33EDB" w:rsidRDefault="00E33EDB" w:rsidP="00E33EDB">
      <w:pPr>
        <w:pStyle w:val="a7"/>
        <w:jc w:val="center"/>
        <w:rPr>
          <w:b/>
          <w:u w:val="single"/>
        </w:rPr>
      </w:pPr>
      <w:r w:rsidRPr="00E33EDB">
        <w:rPr>
          <w:b/>
          <w:u w:val="single"/>
        </w:rPr>
        <w:t>ΛΟΓΟΙ ΕΝΣΤΑΣΗΣ</w:t>
      </w:r>
    </w:p>
    <w:p w14:paraId="39683029" w14:textId="7FAF1C7E" w:rsidR="00996215" w:rsidRPr="001D49EC" w:rsidRDefault="00021500" w:rsidP="00996215">
      <w:pPr>
        <w:spacing w:line="360" w:lineRule="auto"/>
        <w:jc w:val="both"/>
        <w:rPr>
          <w:rFonts w:ascii="Arial" w:hAnsi="Arial" w:cs="Arial"/>
          <w:b/>
          <w:sz w:val="22"/>
        </w:rPr>
      </w:pPr>
      <w:r>
        <w:rPr>
          <w:rFonts w:ascii="Arial" w:hAnsi="Arial" w:cs="Arial"/>
          <w:b/>
          <w:sz w:val="22"/>
          <w:u w:val="single"/>
        </w:rPr>
        <w:t>1</w:t>
      </w:r>
      <w:r w:rsidR="00996215" w:rsidRPr="00892ED3">
        <w:rPr>
          <w:rFonts w:ascii="Arial" w:hAnsi="Arial" w:cs="Arial"/>
          <w:b/>
          <w:sz w:val="22"/>
          <w:u w:val="single"/>
          <w:vertAlign w:val="superscript"/>
        </w:rPr>
        <w:t>ος</w:t>
      </w:r>
      <w:r>
        <w:rPr>
          <w:rFonts w:ascii="Arial" w:hAnsi="Arial" w:cs="Arial"/>
          <w:b/>
          <w:sz w:val="22"/>
          <w:u w:val="single"/>
        </w:rPr>
        <w:t xml:space="preserve"> Λόγος Έ</w:t>
      </w:r>
      <w:r w:rsidR="00996215" w:rsidRPr="00892ED3">
        <w:rPr>
          <w:rFonts w:ascii="Arial" w:hAnsi="Arial" w:cs="Arial"/>
          <w:b/>
          <w:sz w:val="22"/>
          <w:u w:val="single"/>
        </w:rPr>
        <w:t>νστασης.</w:t>
      </w:r>
      <w:r w:rsidR="001D49EC">
        <w:rPr>
          <w:rFonts w:ascii="Arial" w:hAnsi="Arial" w:cs="Arial"/>
          <w:b/>
          <w:sz w:val="22"/>
        </w:rPr>
        <w:t xml:space="preserve"> Αντισυνταγματικότητα των νόμων</w:t>
      </w:r>
      <w:r w:rsidR="00805B0C">
        <w:rPr>
          <w:rFonts w:ascii="Arial" w:hAnsi="Arial" w:cs="Arial"/>
          <w:b/>
          <w:sz w:val="22"/>
        </w:rPr>
        <w:t xml:space="preserve"> 5075/2023, 5106/2024, 5195/2025 και 5291/2026,</w:t>
      </w:r>
      <w:r w:rsidR="001D49EC">
        <w:rPr>
          <w:rFonts w:ascii="Arial" w:hAnsi="Arial" w:cs="Arial"/>
          <w:b/>
          <w:sz w:val="22"/>
        </w:rPr>
        <w:t xml:space="preserve"> δυνάμει των οποίων ψηφίστηκαν τα άρθρα 53Α και 53ΙΔ του Ν.4662/2020, και ειδικότερα </w:t>
      </w:r>
      <w:r w:rsidR="00805B0C">
        <w:rPr>
          <w:rFonts w:ascii="Arial" w:hAnsi="Arial" w:cs="Arial"/>
          <w:b/>
          <w:sz w:val="22"/>
        </w:rPr>
        <w:t xml:space="preserve">είναι ΑΝΤΙΘΕΤΑ με το Σύνταγμα, </w:t>
      </w:r>
      <w:r w:rsidR="001D49EC">
        <w:rPr>
          <w:rFonts w:ascii="Arial" w:hAnsi="Arial" w:cs="Arial"/>
          <w:b/>
          <w:sz w:val="22"/>
        </w:rPr>
        <w:t>το άρθρο 31 του Ν.5075/2023, το άρθρο 136 του Ν.5106/2024, το άρθρο 87 του Ν.5195/2025</w:t>
      </w:r>
      <w:r w:rsidR="00805B0C">
        <w:rPr>
          <w:rFonts w:ascii="Arial" w:hAnsi="Arial" w:cs="Arial"/>
          <w:b/>
          <w:sz w:val="22"/>
        </w:rPr>
        <w:t xml:space="preserve"> και το άρθρο 41 του Ν.5281/2026, </w:t>
      </w:r>
      <w:r w:rsidR="001D49EC">
        <w:rPr>
          <w:rFonts w:ascii="Arial" w:hAnsi="Arial" w:cs="Arial"/>
          <w:b/>
          <w:sz w:val="22"/>
        </w:rPr>
        <w:t>λόγω ψήφισής τους από παράνομα λειτουργούσα βουλή 297 βουλευτών,</w:t>
      </w:r>
      <w:r w:rsidR="00805B0C">
        <w:rPr>
          <w:rFonts w:ascii="Arial" w:hAnsi="Arial" w:cs="Arial"/>
          <w:b/>
          <w:sz w:val="22"/>
        </w:rPr>
        <w:t xml:space="preserve"> και εξ αυτού του λόγου το περιεχόμενο των άρθρων 53Α και 53ΙΔ, δεν παράγει έννομα αποτελέσματα και δεν μπορεί να στηριχτεί σε αυτά κανένα πρόστιμο και οποιαδήποτε άλλη υποχρέωση.</w:t>
      </w:r>
      <w:r w:rsidR="00E33EDB">
        <w:rPr>
          <w:rFonts w:ascii="Arial" w:hAnsi="Arial" w:cs="Arial"/>
          <w:b/>
          <w:sz w:val="22"/>
        </w:rPr>
        <w:t xml:space="preserve"> Κάθε λοιπόν ΑΠΟΦΑΣΗ, ήτοι Υπουργική Απόφαση, Κοινή Υπουργική Απόφαση ή άλλο, ήδη η ΥΑ 1157/2026</w:t>
      </w:r>
      <w:r w:rsidR="0076038E">
        <w:rPr>
          <w:rFonts w:ascii="Arial" w:hAnsi="Arial" w:cs="Arial"/>
          <w:b/>
          <w:sz w:val="22"/>
        </w:rPr>
        <w:t>,</w:t>
      </w:r>
      <w:r w:rsidR="00E33EDB">
        <w:rPr>
          <w:rFonts w:ascii="Arial" w:hAnsi="Arial" w:cs="Arial"/>
          <w:b/>
          <w:sz w:val="22"/>
        </w:rPr>
        <w:t xml:space="preserve"> που εδράζεται σε νόμο που έχει ψηφιστεί από την παράνομα </w:t>
      </w:r>
      <w:r w:rsidR="0076038E">
        <w:rPr>
          <w:rFonts w:ascii="Arial" w:hAnsi="Arial" w:cs="Arial"/>
          <w:b/>
          <w:sz w:val="22"/>
        </w:rPr>
        <w:t>λειτουργούσα βουλή, είναι ΑΝΥΠΟΣΤΑΤΗ και άρα ΑΚΥΡΗ ως ΑΝΤΙΘΕΤΗ με το ΣΥΝΤΑΓΜΑ</w:t>
      </w:r>
      <w:r w:rsidR="00696ADC">
        <w:rPr>
          <w:rFonts w:ascii="Arial" w:hAnsi="Arial" w:cs="Arial"/>
          <w:b/>
          <w:sz w:val="22"/>
        </w:rPr>
        <w:t>.</w:t>
      </w:r>
    </w:p>
    <w:p w14:paraId="6D0C6DC2" w14:textId="77777777" w:rsidR="0076038E" w:rsidRDefault="00996215" w:rsidP="00F911D8">
      <w:pPr>
        <w:spacing w:line="360" w:lineRule="auto"/>
        <w:ind w:firstLine="284"/>
        <w:jc w:val="both"/>
        <w:rPr>
          <w:rFonts w:ascii="Arial" w:hAnsi="Arial" w:cs="Arial"/>
          <w:sz w:val="22"/>
        </w:rPr>
      </w:pPr>
      <w:r>
        <w:rPr>
          <w:rFonts w:ascii="Arial" w:hAnsi="Arial" w:cs="Arial"/>
          <w:sz w:val="22"/>
        </w:rPr>
        <w:t>Σ</w:t>
      </w:r>
      <w:r w:rsidR="0011563E">
        <w:rPr>
          <w:rFonts w:ascii="Arial" w:hAnsi="Arial" w:cs="Arial"/>
          <w:sz w:val="22"/>
        </w:rPr>
        <w:t>το</w:t>
      </w:r>
      <w:r w:rsidR="00B43514">
        <w:rPr>
          <w:rFonts w:ascii="Arial" w:hAnsi="Arial" w:cs="Arial"/>
          <w:sz w:val="22"/>
        </w:rPr>
        <w:t>ν</w:t>
      </w:r>
      <w:r>
        <w:rPr>
          <w:rFonts w:ascii="Arial" w:hAnsi="Arial" w:cs="Arial"/>
          <w:sz w:val="22"/>
        </w:rPr>
        <w:t xml:space="preserve"> Ν.4662/2020 με τίτλο «</w:t>
      </w:r>
      <w:r w:rsidR="00D42BF3" w:rsidRPr="00D42BF3">
        <w:rPr>
          <w:rFonts w:ascii="Arial" w:hAnsi="Arial" w:cs="Arial"/>
          <w:sz w:val="22"/>
        </w:rPr>
        <w:t>Εθν.</w:t>
      </w:r>
      <w:r w:rsidR="00F911D8">
        <w:rPr>
          <w:rFonts w:ascii="Arial" w:hAnsi="Arial" w:cs="Arial"/>
          <w:sz w:val="22"/>
        </w:rPr>
        <w:t xml:space="preserve"> </w:t>
      </w:r>
      <w:r w:rsidR="00D42BF3" w:rsidRPr="00D42BF3">
        <w:rPr>
          <w:rFonts w:ascii="Arial" w:hAnsi="Arial" w:cs="Arial"/>
          <w:sz w:val="22"/>
        </w:rPr>
        <w:t xml:space="preserve">Μηχανισμός </w:t>
      </w:r>
      <w:proofErr w:type="spellStart"/>
      <w:r w:rsidR="00D42BF3" w:rsidRPr="00D42BF3">
        <w:rPr>
          <w:rFonts w:ascii="Arial" w:hAnsi="Arial" w:cs="Arial"/>
          <w:sz w:val="22"/>
        </w:rPr>
        <w:t>Διαχ</w:t>
      </w:r>
      <w:proofErr w:type="spellEnd"/>
      <w:r w:rsidR="00D42BF3" w:rsidRPr="00D42BF3">
        <w:rPr>
          <w:rFonts w:ascii="Arial" w:hAnsi="Arial" w:cs="Arial"/>
          <w:sz w:val="22"/>
        </w:rPr>
        <w:t>/σης Κρίσεων</w:t>
      </w:r>
      <w:r w:rsidR="00F911D8">
        <w:rPr>
          <w:rFonts w:ascii="Arial" w:hAnsi="Arial" w:cs="Arial"/>
          <w:sz w:val="22"/>
        </w:rPr>
        <w:t xml:space="preserve"> – </w:t>
      </w:r>
      <w:r w:rsidR="00D42BF3" w:rsidRPr="00D42BF3">
        <w:rPr>
          <w:rFonts w:ascii="Arial" w:hAnsi="Arial" w:cs="Arial"/>
          <w:sz w:val="22"/>
        </w:rPr>
        <w:t>Αντιμετώπισης Κινδύνων,</w:t>
      </w:r>
      <w:r w:rsidR="00D42BF3">
        <w:rPr>
          <w:rFonts w:ascii="Arial" w:hAnsi="Arial" w:cs="Arial"/>
          <w:sz w:val="22"/>
        </w:rPr>
        <w:t xml:space="preserve"> </w:t>
      </w:r>
      <w:r w:rsidR="00D42BF3" w:rsidRPr="00D42BF3">
        <w:rPr>
          <w:rFonts w:ascii="Arial" w:hAnsi="Arial" w:cs="Arial"/>
          <w:sz w:val="22"/>
        </w:rPr>
        <w:t>Γεν.</w:t>
      </w:r>
      <w:r w:rsidR="00D42BF3">
        <w:rPr>
          <w:rFonts w:ascii="Arial" w:hAnsi="Arial" w:cs="Arial"/>
          <w:sz w:val="22"/>
        </w:rPr>
        <w:t xml:space="preserve"> </w:t>
      </w:r>
      <w:r w:rsidR="00D42BF3" w:rsidRPr="00D42BF3">
        <w:rPr>
          <w:rFonts w:ascii="Arial" w:hAnsi="Arial" w:cs="Arial"/>
          <w:sz w:val="22"/>
        </w:rPr>
        <w:t xml:space="preserve">Γραμμ. </w:t>
      </w:r>
      <w:proofErr w:type="spellStart"/>
      <w:r w:rsidR="00D42BF3" w:rsidRPr="00D42BF3">
        <w:rPr>
          <w:rFonts w:ascii="Arial" w:hAnsi="Arial" w:cs="Arial"/>
          <w:sz w:val="22"/>
        </w:rPr>
        <w:t>Πολιτ</w:t>
      </w:r>
      <w:proofErr w:type="spellEnd"/>
      <w:r w:rsidR="00D42BF3" w:rsidRPr="00D42BF3">
        <w:rPr>
          <w:rFonts w:ascii="Arial" w:hAnsi="Arial" w:cs="Arial"/>
          <w:sz w:val="22"/>
        </w:rPr>
        <w:t>. Προστασίας,</w:t>
      </w:r>
      <w:r w:rsidR="00D42BF3">
        <w:rPr>
          <w:rFonts w:ascii="Arial" w:hAnsi="Arial" w:cs="Arial"/>
          <w:sz w:val="22"/>
        </w:rPr>
        <w:t xml:space="preserve"> </w:t>
      </w:r>
      <w:r w:rsidR="00D42BF3" w:rsidRPr="00D42BF3">
        <w:rPr>
          <w:rFonts w:ascii="Arial" w:hAnsi="Arial" w:cs="Arial"/>
          <w:sz w:val="22"/>
        </w:rPr>
        <w:t>Πυροσβεστικό Σώμα κλπ</w:t>
      </w:r>
      <w:r>
        <w:rPr>
          <w:rFonts w:ascii="Arial" w:hAnsi="Arial" w:cs="Arial"/>
          <w:sz w:val="22"/>
        </w:rPr>
        <w:t xml:space="preserve">», </w:t>
      </w:r>
      <w:r w:rsidRPr="00996215">
        <w:rPr>
          <w:rFonts w:ascii="Arial" w:hAnsi="Arial" w:cs="Arial"/>
          <w:b/>
          <w:sz w:val="22"/>
        </w:rPr>
        <w:t>προστέθηκε</w:t>
      </w:r>
      <w:r>
        <w:rPr>
          <w:rFonts w:ascii="Arial" w:hAnsi="Arial" w:cs="Arial"/>
          <w:sz w:val="22"/>
        </w:rPr>
        <w:t xml:space="preserve">, δηλαδή </w:t>
      </w:r>
      <w:r w:rsidRPr="00996215">
        <w:rPr>
          <w:rFonts w:ascii="Arial" w:hAnsi="Arial" w:cs="Arial"/>
          <w:b/>
          <w:sz w:val="22"/>
        </w:rPr>
        <w:t xml:space="preserve">για </w:t>
      </w:r>
      <w:r w:rsidRPr="00996215">
        <w:rPr>
          <w:rFonts w:ascii="Arial" w:hAnsi="Arial" w:cs="Arial"/>
          <w:b/>
          <w:sz w:val="22"/>
          <w:u w:val="single"/>
        </w:rPr>
        <w:t>πρώτη φορά</w:t>
      </w:r>
      <w:r>
        <w:rPr>
          <w:rFonts w:ascii="Arial" w:hAnsi="Arial" w:cs="Arial"/>
          <w:b/>
          <w:sz w:val="22"/>
        </w:rPr>
        <w:t xml:space="preserve"> ψηφίστηκε</w:t>
      </w:r>
      <w:r w:rsidR="0011563E">
        <w:rPr>
          <w:rFonts w:ascii="Arial" w:hAnsi="Arial" w:cs="Arial"/>
          <w:b/>
          <w:sz w:val="22"/>
        </w:rPr>
        <w:t>,</w:t>
      </w:r>
      <w:r>
        <w:rPr>
          <w:rFonts w:ascii="Arial" w:hAnsi="Arial" w:cs="Arial"/>
          <w:b/>
          <w:sz w:val="22"/>
        </w:rPr>
        <w:t xml:space="preserve"> </w:t>
      </w:r>
      <w:r w:rsidR="0011563E">
        <w:rPr>
          <w:rFonts w:ascii="Arial" w:hAnsi="Arial" w:cs="Arial"/>
          <w:b/>
          <w:sz w:val="22"/>
        </w:rPr>
        <w:t xml:space="preserve">το </w:t>
      </w:r>
      <w:r w:rsidR="0011563E" w:rsidRPr="0011563E">
        <w:rPr>
          <w:rFonts w:ascii="Arial" w:hAnsi="Arial" w:cs="Arial"/>
          <w:b/>
          <w:sz w:val="22"/>
          <w:u w:val="single"/>
        </w:rPr>
        <w:t>άρθρο 53Α</w:t>
      </w:r>
      <w:r w:rsidR="0011563E">
        <w:rPr>
          <w:rFonts w:ascii="Arial" w:hAnsi="Arial" w:cs="Arial"/>
          <w:sz w:val="22"/>
        </w:rPr>
        <w:t>,</w:t>
      </w:r>
      <w:r w:rsidR="0011563E" w:rsidRPr="0079488A">
        <w:rPr>
          <w:rFonts w:ascii="Arial" w:hAnsi="Arial" w:cs="Arial"/>
          <w:sz w:val="22"/>
        </w:rPr>
        <w:t xml:space="preserve"> </w:t>
      </w:r>
      <w:r w:rsidR="0079488A" w:rsidRPr="0079488A">
        <w:rPr>
          <w:rFonts w:ascii="Arial" w:hAnsi="Arial" w:cs="Arial"/>
          <w:sz w:val="22"/>
        </w:rPr>
        <w:t>με τίτλο</w:t>
      </w:r>
      <w:r w:rsidR="0079488A">
        <w:rPr>
          <w:rFonts w:ascii="Arial" w:hAnsi="Arial" w:cs="Arial"/>
          <w:sz w:val="22"/>
        </w:rPr>
        <w:t xml:space="preserve">: </w:t>
      </w:r>
      <w:r w:rsidR="0079488A" w:rsidRPr="00793A03">
        <w:rPr>
          <w:rFonts w:ascii="Arial" w:hAnsi="Arial" w:cs="Arial"/>
          <w:i/>
          <w:sz w:val="22"/>
          <w:u w:val="single"/>
        </w:rPr>
        <w:t>«</w:t>
      </w:r>
      <w:r w:rsidR="0079488A" w:rsidRPr="0079488A">
        <w:rPr>
          <w:rFonts w:ascii="Arial" w:hAnsi="Arial" w:cs="Arial"/>
          <w:i/>
          <w:sz w:val="22"/>
          <w:u w:val="single"/>
        </w:rPr>
        <w:t>Εθνικό Μητρώο Τήρησης Μέτρων Προληπτικής Πυροπροστασίας Ιδιοκτησιών - Υποβολή δηλώσεων καθαρισμού»</w:t>
      </w:r>
      <w:r w:rsidR="0079488A">
        <w:rPr>
          <w:rFonts w:ascii="Arial" w:hAnsi="Arial" w:cs="Arial"/>
          <w:sz w:val="22"/>
        </w:rPr>
        <w:t xml:space="preserve">, </w:t>
      </w:r>
      <w:r w:rsidRPr="00996215">
        <w:rPr>
          <w:rFonts w:ascii="Arial" w:hAnsi="Arial" w:cs="Arial"/>
          <w:sz w:val="22"/>
        </w:rPr>
        <w:t>με το άρθρο 31 Ν.5075/</w:t>
      </w:r>
      <w:r w:rsidRPr="00996215">
        <w:rPr>
          <w:rFonts w:ascii="Arial" w:hAnsi="Arial" w:cs="Arial"/>
          <w:b/>
          <w:sz w:val="22"/>
          <w:u w:val="thick"/>
        </w:rPr>
        <w:t>2023</w:t>
      </w:r>
      <w:r w:rsidRPr="00996215">
        <w:rPr>
          <w:rFonts w:ascii="Arial" w:hAnsi="Arial" w:cs="Arial"/>
          <w:sz w:val="22"/>
        </w:rPr>
        <w:t xml:space="preserve">, </w:t>
      </w:r>
      <w:r>
        <w:rPr>
          <w:rFonts w:ascii="Arial" w:hAnsi="Arial" w:cs="Arial"/>
          <w:sz w:val="22"/>
        </w:rPr>
        <w:t>ΦΕΚ Α` 206 και τροποποιήθηκε</w:t>
      </w:r>
      <w:r w:rsidRPr="00996215">
        <w:rPr>
          <w:rFonts w:ascii="Arial" w:hAnsi="Arial" w:cs="Arial"/>
          <w:sz w:val="22"/>
        </w:rPr>
        <w:t xml:space="preserve"> με το άρθρο 136 Ν.5106/</w:t>
      </w:r>
      <w:r w:rsidRPr="00996215">
        <w:rPr>
          <w:rFonts w:ascii="Arial" w:hAnsi="Arial" w:cs="Arial"/>
          <w:sz w:val="22"/>
          <w:u w:val="thick"/>
        </w:rPr>
        <w:t>2024</w:t>
      </w:r>
      <w:r w:rsidRPr="00996215">
        <w:rPr>
          <w:rFonts w:ascii="Arial" w:hAnsi="Arial" w:cs="Arial"/>
          <w:sz w:val="22"/>
        </w:rPr>
        <w:t>, ΦΕΚ Α  63, και με το άρθρο 87 Ν.5195/</w:t>
      </w:r>
      <w:r w:rsidRPr="00996215">
        <w:rPr>
          <w:rFonts w:ascii="Arial" w:hAnsi="Arial" w:cs="Arial"/>
          <w:sz w:val="22"/>
          <w:u w:val="thick"/>
        </w:rPr>
        <w:t>2025</w:t>
      </w:r>
      <w:r w:rsidRPr="00996215">
        <w:rPr>
          <w:rFonts w:ascii="Arial" w:hAnsi="Arial" w:cs="Arial"/>
          <w:sz w:val="22"/>
        </w:rPr>
        <w:t>, ΦΕΚ Α`73, διαμορφώθηκε ως άνω με το άρθρο 41 Ν.5281/</w:t>
      </w:r>
      <w:r w:rsidRPr="0011563E">
        <w:rPr>
          <w:rFonts w:ascii="Arial" w:hAnsi="Arial" w:cs="Arial"/>
          <w:sz w:val="22"/>
          <w:u w:val="thick"/>
        </w:rPr>
        <w:t>2026</w:t>
      </w:r>
      <w:r w:rsidRPr="00996215">
        <w:rPr>
          <w:rFonts w:ascii="Arial" w:hAnsi="Arial" w:cs="Arial"/>
          <w:sz w:val="22"/>
        </w:rPr>
        <w:t>, ΦΕΚ A` 28/25.02.2026.</w:t>
      </w:r>
    </w:p>
    <w:p w14:paraId="10DB95A7" w14:textId="77777777" w:rsidR="00F911D8" w:rsidRPr="00996215" w:rsidRDefault="00793A03" w:rsidP="00F911D8">
      <w:pPr>
        <w:spacing w:line="360" w:lineRule="auto"/>
        <w:ind w:firstLine="284"/>
        <w:jc w:val="both"/>
        <w:rPr>
          <w:rFonts w:ascii="Arial" w:hAnsi="Arial" w:cs="Arial"/>
          <w:sz w:val="22"/>
        </w:rPr>
      </w:pPr>
      <w:r>
        <w:rPr>
          <w:rFonts w:ascii="Arial" w:hAnsi="Arial" w:cs="Arial"/>
          <w:sz w:val="22"/>
        </w:rPr>
        <w:t>Επίσης, στο</w:t>
      </w:r>
      <w:r w:rsidR="00B43514">
        <w:rPr>
          <w:rFonts w:ascii="Arial" w:hAnsi="Arial" w:cs="Arial"/>
          <w:sz w:val="22"/>
        </w:rPr>
        <w:t>ν</w:t>
      </w:r>
      <w:r>
        <w:rPr>
          <w:rFonts w:ascii="Arial" w:hAnsi="Arial" w:cs="Arial"/>
          <w:sz w:val="22"/>
        </w:rPr>
        <w:t xml:space="preserve"> Ν.4662/2020, </w:t>
      </w:r>
      <w:r w:rsidRPr="00996215">
        <w:rPr>
          <w:rFonts w:ascii="Arial" w:hAnsi="Arial" w:cs="Arial"/>
          <w:b/>
          <w:sz w:val="22"/>
        </w:rPr>
        <w:t>προστέθηκε</w:t>
      </w:r>
      <w:r>
        <w:rPr>
          <w:rFonts w:ascii="Arial" w:hAnsi="Arial" w:cs="Arial"/>
          <w:sz w:val="22"/>
        </w:rPr>
        <w:t xml:space="preserve">, δηλαδή </w:t>
      </w:r>
      <w:r w:rsidRPr="00996215">
        <w:rPr>
          <w:rFonts w:ascii="Arial" w:hAnsi="Arial" w:cs="Arial"/>
          <w:b/>
          <w:sz w:val="22"/>
        </w:rPr>
        <w:t xml:space="preserve">για </w:t>
      </w:r>
      <w:r w:rsidRPr="00996215">
        <w:rPr>
          <w:rFonts w:ascii="Arial" w:hAnsi="Arial" w:cs="Arial"/>
          <w:b/>
          <w:sz w:val="22"/>
          <w:u w:val="single"/>
        </w:rPr>
        <w:t>πρώτη φορά</w:t>
      </w:r>
      <w:r>
        <w:rPr>
          <w:rFonts w:ascii="Arial" w:hAnsi="Arial" w:cs="Arial"/>
          <w:b/>
          <w:sz w:val="22"/>
        </w:rPr>
        <w:t xml:space="preserve"> ψηφίστηκε, το </w:t>
      </w:r>
      <w:r w:rsidRPr="0011563E">
        <w:rPr>
          <w:rFonts w:ascii="Arial" w:hAnsi="Arial" w:cs="Arial"/>
          <w:b/>
          <w:sz w:val="22"/>
          <w:u w:val="single"/>
        </w:rPr>
        <w:t>άρθρο 53</w:t>
      </w:r>
      <w:r>
        <w:rPr>
          <w:rFonts w:ascii="Arial" w:hAnsi="Arial" w:cs="Arial"/>
          <w:b/>
          <w:sz w:val="22"/>
          <w:u w:val="single"/>
        </w:rPr>
        <w:t>ΙΔ</w:t>
      </w:r>
      <w:r>
        <w:rPr>
          <w:rFonts w:ascii="Arial" w:hAnsi="Arial" w:cs="Arial"/>
          <w:sz w:val="22"/>
        </w:rPr>
        <w:t>,</w:t>
      </w:r>
      <w:r w:rsidRPr="0079488A">
        <w:rPr>
          <w:rFonts w:ascii="Arial" w:hAnsi="Arial" w:cs="Arial"/>
          <w:sz w:val="22"/>
        </w:rPr>
        <w:t xml:space="preserve"> με τίτλο</w:t>
      </w:r>
      <w:r>
        <w:rPr>
          <w:rFonts w:ascii="Arial" w:hAnsi="Arial" w:cs="Arial"/>
          <w:sz w:val="22"/>
        </w:rPr>
        <w:t xml:space="preserve">: </w:t>
      </w:r>
      <w:r w:rsidRPr="00B43514">
        <w:rPr>
          <w:rFonts w:ascii="Arial" w:hAnsi="Arial" w:cs="Arial"/>
          <w:i/>
          <w:sz w:val="22"/>
          <w:u w:val="single"/>
        </w:rPr>
        <w:t>«</w:t>
      </w:r>
      <w:r w:rsidR="00B43514" w:rsidRPr="00B43514">
        <w:rPr>
          <w:rFonts w:ascii="Arial" w:hAnsi="Arial" w:cs="Arial"/>
          <w:i/>
          <w:sz w:val="22"/>
          <w:u w:val="single"/>
        </w:rPr>
        <w:t xml:space="preserve">Υποχρεώσεις καθαρισμού οικοπέδων και λοιπών ακάλυπτων χώρων </w:t>
      </w:r>
      <w:r w:rsidR="00B43514">
        <w:rPr>
          <w:rFonts w:ascii="Arial" w:hAnsi="Arial" w:cs="Arial"/>
          <w:i/>
          <w:sz w:val="22"/>
          <w:u w:val="single"/>
        </w:rPr>
        <w:t>–</w:t>
      </w:r>
      <w:r w:rsidR="00B43514" w:rsidRPr="00B43514">
        <w:rPr>
          <w:rFonts w:ascii="Arial" w:hAnsi="Arial" w:cs="Arial"/>
          <w:i/>
          <w:sz w:val="22"/>
          <w:u w:val="single"/>
        </w:rPr>
        <w:t xml:space="preserve"> Όργανα, διαδικασία ελέγχων και επιβολής κυρώσεων»</w:t>
      </w:r>
      <w:r w:rsidR="00B43514">
        <w:rPr>
          <w:rFonts w:ascii="Arial" w:hAnsi="Arial" w:cs="Arial"/>
          <w:sz w:val="22"/>
        </w:rPr>
        <w:t>,</w:t>
      </w:r>
      <w:r w:rsidR="00F911D8" w:rsidRPr="00F911D8">
        <w:rPr>
          <w:rFonts w:ascii="Arial" w:hAnsi="Arial" w:cs="Arial"/>
          <w:sz w:val="22"/>
        </w:rPr>
        <w:t xml:space="preserve"> </w:t>
      </w:r>
      <w:r w:rsidR="00F911D8" w:rsidRPr="00996215">
        <w:rPr>
          <w:rFonts w:ascii="Arial" w:hAnsi="Arial" w:cs="Arial"/>
          <w:sz w:val="22"/>
        </w:rPr>
        <w:t>με το άρθρο 31 Ν.5075/</w:t>
      </w:r>
      <w:r w:rsidR="00F911D8" w:rsidRPr="00F911D8">
        <w:rPr>
          <w:rFonts w:ascii="Arial" w:hAnsi="Arial" w:cs="Arial"/>
          <w:sz w:val="22"/>
          <w:u w:val="thick"/>
        </w:rPr>
        <w:t>2023</w:t>
      </w:r>
      <w:r w:rsidR="00F911D8" w:rsidRPr="00996215">
        <w:rPr>
          <w:rFonts w:ascii="Arial" w:hAnsi="Arial" w:cs="Arial"/>
          <w:sz w:val="22"/>
        </w:rPr>
        <w:t>, ΦΕΚ Α` 206 και τροποποι</w:t>
      </w:r>
      <w:r w:rsidR="00F911D8">
        <w:rPr>
          <w:rFonts w:ascii="Arial" w:hAnsi="Arial" w:cs="Arial"/>
          <w:sz w:val="22"/>
        </w:rPr>
        <w:t>ήθηκε</w:t>
      </w:r>
      <w:r w:rsidR="00F911D8" w:rsidRPr="00996215">
        <w:rPr>
          <w:rFonts w:ascii="Arial" w:hAnsi="Arial" w:cs="Arial"/>
          <w:sz w:val="22"/>
        </w:rPr>
        <w:t xml:space="preserve"> με το άρθρο 136 Ν.5106/</w:t>
      </w:r>
      <w:r w:rsidR="00F911D8" w:rsidRPr="00F911D8">
        <w:rPr>
          <w:rFonts w:ascii="Arial" w:hAnsi="Arial" w:cs="Arial"/>
          <w:sz w:val="22"/>
          <w:u w:val="thick"/>
        </w:rPr>
        <w:t>2024</w:t>
      </w:r>
      <w:r w:rsidR="00F911D8" w:rsidRPr="00996215">
        <w:rPr>
          <w:rFonts w:ascii="Arial" w:hAnsi="Arial" w:cs="Arial"/>
          <w:sz w:val="22"/>
        </w:rPr>
        <w:t>, ΦΕΚ Α  63, και με το άρθρο 87 Ν.5195/</w:t>
      </w:r>
      <w:r w:rsidR="00F911D8" w:rsidRPr="00F911D8">
        <w:rPr>
          <w:rFonts w:ascii="Arial" w:hAnsi="Arial" w:cs="Arial"/>
          <w:sz w:val="22"/>
          <w:u w:val="thick"/>
        </w:rPr>
        <w:t>2025</w:t>
      </w:r>
      <w:r w:rsidR="00F911D8" w:rsidRPr="00996215">
        <w:rPr>
          <w:rFonts w:ascii="Arial" w:hAnsi="Arial" w:cs="Arial"/>
          <w:sz w:val="22"/>
        </w:rPr>
        <w:t>, ΦΕΚ Α`73, διαμορφώθηκε ως άνω με το άρθρο 41 Ν.5281/</w:t>
      </w:r>
      <w:r w:rsidR="00F911D8" w:rsidRPr="00F911D8">
        <w:rPr>
          <w:rFonts w:ascii="Arial" w:hAnsi="Arial" w:cs="Arial"/>
          <w:sz w:val="22"/>
          <w:u w:val="thick"/>
        </w:rPr>
        <w:t>2026</w:t>
      </w:r>
      <w:r w:rsidR="00F911D8" w:rsidRPr="00996215">
        <w:rPr>
          <w:rFonts w:ascii="Arial" w:hAnsi="Arial" w:cs="Arial"/>
          <w:sz w:val="22"/>
        </w:rPr>
        <w:t>, ΦΕΚ A` 28/25.02.2026</w:t>
      </w:r>
    </w:p>
    <w:p w14:paraId="5308E9FB" w14:textId="77777777" w:rsidR="0011563E" w:rsidRDefault="0011563E" w:rsidP="00996215">
      <w:pPr>
        <w:spacing w:line="360" w:lineRule="auto"/>
        <w:ind w:firstLine="284"/>
        <w:jc w:val="both"/>
        <w:rPr>
          <w:rFonts w:ascii="Arial" w:hAnsi="Arial" w:cs="Arial"/>
          <w:sz w:val="22"/>
        </w:rPr>
      </w:pPr>
      <w:r>
        <w:rPr>
          <w:rFonts w:ascii="Arial" w:hAnsi="Arial" w:cs="Arial"/>
          <w:sz w:val="22"/>
        </w:rPr>
        <w:t xml:space="preserve">Όλοι όμως οι παραπάνω νόμοι είναι ΑΝΤΙΘΕΤΟΙ ΜΕ ΤΟ ΣΥΝΤΑΓΜΑ, και άρα </w:t>
      </w:r>
      <w:r w:rsidR="00E0265C">
        <w:rPr>
          <w:rFonts w:ascii="Arial" w:hAnsi="Arial" w:cs="Arial"/>
          <w:sz w:val="22"/>
        </w:rPr>
        <w:t xml:space="preserve">καταργούνται </w:t>
      </w:r>
      <w:r>
        <w:rPr>
          <w:rFonts w:ascii="Arial" w:hAnsi="Arial" w:cs="Arial"/>
          <w:sz w:val="22"/>
        </w:rPr>
        <w:t>από την έναρξη ισχύος τους, σύμφωνα με το άρθρο 111 παρ.1 του Συντάγματος, διότι ψηφίστηκαν από παράνομα λειτουργούσα Βουλή διακοσίων ενενήντα επτά (297) βουλευτών, μετά το ΠΡΑΞΙΚΟΠΗΜΑ των Δικαστών του εκλογοδικείου, ήτοι του Ανωτάτου Ειδικού Δικαστηρίου (ΑΕΔ), διά των αποφάσεων 9/2025 και 10/2025 ΑΕΔ</w:t>
      </w:r>
      <w:r w:rsidR="0026562B">
        <w:rPr>
          <w:rFonts w:ascii="Arial" w:hAnsi="Arial" w:cs="Arial"/>
          <w:sz w:val="22"/>
        </w:rPr>
        <w:t>.</w:t>
      </w:r>
    </w:p>
    <w:p w14:paraId="18051282"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hAnsi="Arial" w:cs="Arial"/>
          <w:sz w:val="22"/>
        </w:rPr>
        <w:t xml:space="preserve">Ειδικότερα επί της αντισυνταγματικότητας εκτίθενται τα εξής. </w:t>
      </w:r>
      <w:r w:rsidRPr="0026562B">
        <w:rPr>
          <w:rFonts w:ascii="Arial" w:eastAsia="Calibri" w:hAnsi="Arial" w:cs="Arial"/>
          <w:sz w:val="22"/>
        </w:rPr>
        <w:t xml:space="preserve">Σύμφωνα </w:t>
      </w:r>
      <w:r w:rsidRPr="0026562B">
        <w:rPr>
          <w:rFonts w:ascii="Arial" w:eastAsia="Calibri" w:hAnsi="Arial" w:cs="Arial"/>
          <w:b/>
          <w:sz w:val="22"/>
        </w:rPr>
        <w:t xml:space="preserve">με το </w:t>
      </w:r>
      <w:r w:rsidRPr="0026562B">
        <w:rPr>
          <w:rFonts w:ascii="Arial" w:eastAsia="Calibri" w:hAnsi="Arial" w:cs="Arial"/>
          <w:b/>
          <w:bCs/>
          <w:sz w:val="22"/>
        </w:rPr>
        <w:t>άρθρο 51 του Συντάγματος</w:t>
      </w:r>
      <w:r w:rsidRPr="0026562B">
        <w:rPr>
          <w:rFonts w:ascii="Arial" w:eastAsia="Calibri" w:hAnsi="Arial" w:cs="Arial"/>
          <w:sz w:val="22"/>
        </w:rPr>
        <w:t xml:space="preserve"> στην παράγραφο 1 αναφέρεται ότι: </w:t>
      </w:r>
      <w:r w:rsidRPr="0026562B">
        <w:rPr>
          <w:rFonts w:ascii="Arial" w:eastAsia="Calibri" w:hAnsi="Arial" w:cs="Arial"/>
          <w:i/>
          <w:iCs/>
          <w:sz w:val="22"/>
        </w:rPr>
        <w:t xml:space="preserve">«1. </w:t>
      </w:r>
      <w:r w:rsidRPr="0026562B">
        <w:rPr>
          <w:rFonts w:ascii="Arial" w:eastAsia="Calibri" w:hAnsi="Arial" w:cs="Arial"/>
          <w:i/>
          <w:iCs/>
          <w:sz w:val="22"/>
          <w:u w:val="single"/>
          <w:lang w:val="en-US"/>
        </w:rPr>
        <w:t>O</w:t>
      </w:r>
      <w:r w:rsidRPr="0026562B">
        <w:rPr>
          <w:rFonts w:ascii="Arial" w:eastAsia="Calibri" w:hAnsi="Arial" w:cs="Arial"/>
          <w:i/>
          <w:iCs/>
          <w:sz w:val="22"/>
          <w:u w:val="single"/>
        </w:rPr>
        <w:t xml:space="preserve"> αριθμός των βουλευτών </w:t>
      </w:r>
      <w:r w:rsidRPr="0026562B">
        <w:rPr>
          <w:rFonts w:ascii="Arial" w:eastAsia="Calibri" w:hAnsi="Arial" w:cs="Arial"/>
          <w:b/>
          <w:bCs/>
          <w:i/>
          <w:iCs/>
          <w:sz w:val="22"/>
          <w:u w:val="single"/>
        </w:rPr>
        <w:lastRenderedPageBreak/>
        <w:t>ορίζεται με νόμο</w:t>
      </w:r>
      <w:r w:rsidRPr="0026562B">
        <w:rPr>
          <w:rFonts w:ascii="Arial" w:eastAsia="Calibri" w:hAnsi="Arial" w:cs="Arial"/>
          <w:i/>
          <w:iCs/>
          <w:sz w:val="22"/>
        </w:rPr>
        <w:t>, δεν μπορεί όμως να είναι μικρότερος από διακόσιους ούτε μεγαλύτερος από τριακόσιους</w:t>
      </w:r>
      <w:proofErr w:type="gramStart"/>
      <w:r w:rsidRPr="0026562B">
        <w:rPr>
          <w:rFonts w:ascii="Arial" w:eastAsia="Calibri" w:hAnsi="Arial" w:cs="Arial"/>
          <w:i/>
          <w:iCs/>
          <w:sz w:val="22"/>
        </w:rPr>
        <w:t>.»</w:t>
      </w:r>
      <w:proofErr w:type="gramEnd"/>
      <w:r w:rsidRPr="0026562B">
        <w:rPr>
          <w:rFonts w:ascii="Arial" w:eastAsia="Calibri" w:hAnsi="Arial" w:cs="Arial"/>
          <w:iCs/>
          <w:sz w:val="22"/>
        </w:rPr>
        <w:t xml:space="preserve">. </w:t>
      </w:r>
      <w:r w:rsidRPr="0026562B">
        <w:rPr>
          <w:rFonts w:ascii="Arial" w:eastAsia="Calibri" w:hAnsi="Arial" w:cs="Arial"/>
          <w:sz w:val="22"/>
        </w:rPr>
        <w:t xml:space="preserve">Έτσι, ο κοινός νομοθέτης, ασκώντας την ως άνω συνταγματική εξουσιοδότηση, έχει ορίσει τον αριθμό των μελών της Βουλής σε </w:t>
      </w:r>
      <w:r w:rsidRPr="0026562B">
        <w:rPr>
          <w:rFonts w:ascii="Arial" w:eastAsia="Calibri" w:hAnsi="Arial" w:cs="Arial"/>
          <w:b/>
          <w:bCs/>
          <w:sz w:val="22"/>
        </w:rPr>
        <w:t>τριακόσιους (300)</w:t>
      </w:r>
      <w:r w:rsidRPr="0026562B">
        <w:rPr>
          <w:rFonts w:ascii="Arial" w:eastAsia="Calibri" w:hAnsi="Arial" w:cs="Arial"/>
          <w:sz w:val="22"/>
        </w:rPr>
        <w:t>.</w:t>
      </w:r>
    </w:p>
    <w:p w14:paraId="15A3D447"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Η Βουλή που αναδείχθηκε από τις γενικές βουλευτικές εκλογές της 25</w:t>
      </w:r>
      <w:r w:rsidRPr="0026562B">
        <w:rPr>
          <w:rFonts w:ascii="Arial" w:eastAsia="Calibri" w:hAnsi="Arial" w:cs="Arial"/>
          <w:sz w:val="22"/>
          <w:vertAlign w:val="superscript"/>
        </w:rPr>
        <w:t>ης</w:t>
      </w:r>
      <w:r w:rsidRPr="0026562B">
        <w:rPr>
          <w:rFonts w:ascii="Arial" w:eastAsia="Calibri" w:hAnsi="Arial" w:cs="Arial"/>
          <w:sz w:val="22"/>
        </w:rPr>
        <w:t xml:space="preserve"> Ιουνίου 2023, το άρθρο 2 παρ. 1 του Π.Δ. 26/2012, όπως ίσχυε κατά τον χρόνο διεξαγωγής των εκλογών αυτών, προέβλεπε ότι: </w:t>
      </w:r>
      <w:r w:rsidRPr="0026562B">
        <w:rPr>
          <w:rFonts w:ascii="Arial" w:eastAsia="Calibri" w:hAnsi="Arial" w:cs="Arial"/>
          <w:i/>
          <w:sz w:val="22"/>
        </w:rPr>
        <w:t xml:space="preserve">«Ο συνολικός αριθμός των βουλευτών ανέρχεται σε </w:t>
      </w:r>
      <w:r w:rsidRPr="0026562B">
        <w:rPr>
          <w:rFonts w:ascii="Arial" w:eastAsia="Calibri" w:hAnsi="Arial" w:cs="Arial"/>
          <w:bCs/>
          <w:i/>
          <w:sz w:val="22"/>
        </w:rPr>
        <w:t>τριακόσιους (300)</w:t>
      </w:r>
      <w:r w:rsidRPr="0026562B">
        <w:rPr>
          <w:rFonts w:ascii="Arial" w:eastAsia="Calibri" w:hAnsi="Arial" w:cs="Arial"/>
          <w:i/>
          <w:sz w:val="22"/>
        </w:rPr>
        <w:t>, εκ των οποίων οι διακόσιοι ογδόντα πέντε (285) εκλέγονται στις εκλογικές περιφέρειες και οι λοιποί δεκαπέντε (15) ενιαία στην Επικράτεια ως βουλευτές Επικρατείας.»</w:t>
      </w:r>
      <w:r w:rsidRPr="0026562B">
        <w:rPr>
          <w:rFonts w:ascii="Arial" w:eastAsia="Calibri" w:hAnsi="Arial" w:cs="Arial"/>
          <w:sz w:val="22"/>
        </w:rPr>
        <w:t>.</w:t>
      </w:r>
    </w:p>
    <w:p w14:paraId="49137378"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Περαιτέρω, ο αριθμός των βουλευτικών εδρών που αντιστοιχεί σε κάθε εκλογική περιφέρεια δεν είναι αόριστος ή μεταβλητός κατά βούληση, αλλά καθορίζεται νομοθετικώς με βάση τον νόμιμο πληθυσμό. Ειδικώς δε για τις εκλογές του 2023, η κατανομή των 285 εδρών μεταξύ των εκλογικών περιφερειών της Χώρας ορίστηκε με το άρθρο 1 του Π.Δ. 8/2023, όπως ρητώς επισημάνθηκε και από το Υπουργείο Εσωτερικών στις εγκυκλίους του για τις βουλευτικές εκλογές του Ιουνίου 2023. Συνεπώς, ο νόμος δεν ορίζει απλώς έναν αφηρημένο ανώτατο αριθμό βουλευτών, αλλά καθορίζει συγκεκριμένη και δεσμευτική σύνθεση της Βουλής: αφενός συνολικά </w:t>
      </w:r>
      <w:r w:rsidRPr="0026562B">
        <w:rPr>
          <w:rFonts w:ascii="Arial" w:eastAsia="Calibri" w:hAnsi="Arial" w:cs="Arial"/>
          <w:bCs/>
          <w:sz w:val="22"/>
        </w:rPr>
        <w:t>τριακόσιους (300)</w:t>
      </w:r>
      <w:r w:rsidRPr="0026562B">
        <w:rPr>
          <w:rFonts w:ascii="Arial" w:eastAsia="Calibri" w:hAnsi="Arial" w:cs="Arial"/>
          <w:sz w:val="22"/>
        </w:rPr>
        <w:t xml:space="preserve"> βουλευτές και αφετέρου συγκεκριμένο αριθμό εδρών ανά εκλογική περιφέρεια, σε αντιστοιχία με τη νόμιμη πληθυσμιακή κατανομή. Περαιτέρω, το άρθρο 104 του Εκλογικού Νόμου, ήτοι του Π.Δ. 26/2012, ορίζει ρητώς ότι:</w:t>
      </w:r>
    </w:p>
    <w:p w14:paraId="0A41ADF8" w14:textId="77777777" w:rsidR="0026562B" w:rsidRPr="0026562B" w:rsidRDefault="0026562B" w:rsidP="0026562B">
      <w:pPr>
        <w:ind w:left="567" w:right="561"/>
        <w:jc w:val="both"/>
        <w:rPr>
          <w:rFonts w:ascii="Arial" w:eastAsia="Calibri" w:hAnsi="Arial" w:cs="Arial"/>
          <w:i/>
          <w:sz w:val="22"/>
        </w:rPr>
      </w:pPr>
      <w:r w:rsidRPr="0026562B">
        <w:rPr>
          <w:rFonts w:ascii="Arial" w:eastAsia="Calibri" w:hAnsi="Arial" w:cs="Arial"/>
          <w:i/>
          <w:sz w:val="22"/>
        </w:rPr>
        <w:t xml:space="preserve">«1. </w:t>
      </w:r>
      <w:r w:rsidRPr="0026562B">
        <w:rPr>
          <w:rFonts w:ascii="Arial" w:eastAsia="Calibri" w:hAnsi="Arial" w:cs="Arial"/>
          <w:i/>
          <w:sz w:val="22"/>
          <w:u w:val="single"/>
        </w:rPr>
        <w:t xml:space="preserve">Οι βουλευτικές έδρες που κενώνονται </w:t>
      </w:r>
      <w:r w:rsidRPr="0026562B">
        <w:rPr>
          <w:rFonts w:ascii="Arial" w:eastAsia="Calibri" w:hAnsi="Arial" w:cs="Arial"/>
          <w:b/>
          <w:i/>
          <w:sz w:val="22"/>
          <w:u w:val="single"/>
        </w:rPr>
        <w:t>για οποιοδήποτε λόγο</w:t>
      </w:r>
      <w:r w:rsidRPr="0026562B">
        <w:rPr>
          <w:rFonts w:ascii="Arial" w:eastAsia="Calibri" w:hAnsi="Arial" w:cs="Arial"/>
          <w:i/>
          <w:sz w:val="22"/>
        </w:rPr>
        <w:t xml:space="preserve"> κατά τη διάρκεια της βουλευτικής περιόδου σε κάποια εκλογική περιφέρεια, </w:t>
      </w:r>
      <w:r w:rsidRPr="0026562B">
        <w:rPr>
          <w:rFonts w:ascii="Arial" w:eastAsia="Calibri" w:hAnsi="Arial" w:cs="Arial"/>
          <w:i/>
          <w:sz w:val="22"/>
          <w:u w:val="single"/>
        </w:rPr>
        <w:t>πληρώνονται από τους αναπληρωματικούς</w:t>
      </w:r>
      <w:r w:rsidRPr="0026562B">
        <w:rPr>
          <w:rFonts w:ascii="Arial" w:eastAsia="Calibri" w:hAnsi="Arial" w:cs="Arial"/>
          <w:i/>
          <w:sz w:val="22"/>
        </w:rPr>
        <w:t xml:space="preserve"> του ίδιου συνδυασμού στην ίδια εκλογική περιφέρεια, που τυχόν έχουν ανακηρυχθεί, οι οποίοι καλούνται από τον Πρόεδρο της Βουλής για την πλήρωση έδρας που κενώθηκε κατά τη σειρά της ανακήρυξής τους.</w:t>
      </w:r>
    </w:p>
    <w:p w14:paraId="14BBC1BD" w14:textId="77777777" w:rsidR="0026562B" w:rsidRPr="0026562B" w:rsidRDefault="0026562B" w:rsidP="0026562B">
      <w:pPr>
        <w:ind w:left="567" w:right="561"/>
        <w:jc w:val="both"/>
        <w:rPr>
          <w:rFonts w:ascii="Arial" w:eastAsia="Calibri" w:hAnsi="Arial" w:cs="Arial"/>
          <w:i/>
          <w:sz w:val="22"/>
        </w:rPr>
      </w:pPr>
      <w:r w:rsidRPr="0026562B">
        <w:rPr>
          <w:rFonts w:ascii="Arial" w:eastAsia="Calibri" w:hAnsi="Arial" w:cs="Arial"/>
          <w:i/>
          <w:sz w:val="22"/>
        </w:rPr>
        <w:t xml:space="preserve">2. </w:t>
      </w:r>
      <w:r w:rsidRPr="0026562B">
        <w:rPr>
          <w:rFonts w:ascii="Arial" w:eastAsia="Calibri" w:hAnsi="Arial" w:cs="Arial"/>
          <w:i/>
          <w:sz w:val="22"/>
          <w:u w:val="single"/>
        </w:rPr>
        <w:t>Αν δεν υπάρχουν αναπληρωματικοί</w:t>
      </w:r>
      <w:r w:rsidRPr="0026562B">
        <w:rPr>
          <w:rFonts w:ascii="Arial" w:eastAsia="Calibri" w:hAnsi="Arial" w:cs="Arial"/>
          <w:i/>
          <w:sz w:val="22"/>
        </w:rPr>
        <w:t xml:space="preserve"> που προβλέπει η προηγούμενη παράγραφος ή ο αριθμός τους έχει εξαντληθεί, </w:t>
      </w:r>
      <w:r w:rsidRPr="0026562B">
        <w:rPr>
          <w:rFonts w:ascii="Arial" w:eastAsia="Calibri" w:hAnsi="Arial" w:cs="Arial"/>
          <w:b/>
          <w:i/>
          <w:sz w:val="22"/>
          <w:u w:val="single"/>
        </w:rPr>
        <w:t>προκηρύσσεται αναπληρωματική εκλογή</w:t>
      </w:r>
      <w:r w:rsidRPr="0026562B">
        <w:rPr>
          <w:rFonts w:ascii="Arial" w:eastAsia="Calibri" w:hAnsi="Arial" w:cs="Arial"/>
          <w:i/>
          <w:sz w:val="22"/>
          <w:u w:val="single"/>
        </w:rPr>
        <w:t xml:space="preserve"> στην εκλογική περιφέρεια,</w:t>
      </w:r>
      <w:r w:rsidRPr="0026562B">
        <w:rPr>
          <w:rFonts w:ascii="Arial" w:eastAsia="Calibri" w:hAnsi="Arial" w:cs="Arial"/>
          <w:i/>
          <w:sz w:val="22"/>
        </w:rPr>
        <w:t xml:space="preserve"> στην οποία κενώθηκαν οι βουλευτικές έδρες.»</w:t>
      </w:r>
    </w:p>
    <w:p w14:paraId="02041D72" w14:textId="77777777" w:rsidR="0026562B" w:rsidRPr="0026562B" w:rsidRDefault="0026562B" w:rsidP="00EA1C54">
      <w:pPr>
        <w:spacing w:before="120" w:line="360" w:lineRule="auto"/>
        <w:ind w:firstLine="284"/>
        <w:jc w:val="both"/>
        <w:rPr>
          <w:rFonts w:ascii="Arial" w:eastAsia="Calibri" w:hAnsi="Arial" w:cs="Arial"/>
          <w:bCs/>
          <w:sz w:val="22"/>
        </w:rPr>
      </w:pPr>
      <w:r w:rsidRPr="0026562B">
        <w:rPr>
          <w:rFonts w:ascii="Arial" w:eastAsia="Calibri" w:hAnsi="Arial" w:cs="Arial"/>
          <w:sz w:val="22"/>
        </w:rPr>
        <w:t xml:space="preserve">Όπως δε, προβλέπεται στο </w:t>
      </w:r>
      <w:r w:rsidRPr="0026562B">
        <w:rPr>
          <w:rFonts w:ascii="Arial" w:eastAsia="Calibri" w:hAnsi="Arial" w:cs="Arial"/>
          <w:b/>
          <w:sz w:val="22"/>
        </w:rPr>
        <w:t>άρθρο 53 παρ.1 του Συντάγματος</w:t>
      </w:r>
      <w:r w:rsidRPr="0026562B">
        <w:rPr>
          <w:rFonts w:ascii="Arial" w:eastAsia="Calibri" w:hAnsi="Arial" w:cs="Arial"/>
          <w:sz w:val="22"/>
        </w:rPr>
        <w:t xml:space="preserve">, </w:t>
      </w:r>
      <w:r w:rsidRPr="0026562B">
        <w:rPr>
          <w:rFonts w:ascii="Arial" w:eastAsia="Calibri" w:hAnsi="Arial" w:cs="Arial"/>
          <w:i/>
          <w:sz w:val="22"/>
        </w:rPr>
        <w:t xml:space="preserve">«οι βουλευτές εκλέγονται για </w:t>
      </w:r>
      <w:r w:rsidRPr="0026562B">
        <w:rPr>
          <w:rFonts w:ascii="Arial" w:eastAsia="Calibri" w:hAnsi="Arial" w:cs="Arial"/>
          <w:b/>
          <w:i/>
          <w:sz w:val="22"/>
        </w:rPr>
        <w:t>τέσσερα συνεχή έτη</w:t>
      </w:r>
      <w:r w:rsidRPr="0026562B">
        <w:rPr>
          <w:rFonts w:ascii="Arial" w:eastAsia="Calibri" w:hAnsi="Arial" w:cs="Arial"/>
          <w:i/>
          <w:sz w:val="22"/>
        </w:rPr>
        <w:t>, τα οποία αρχίζουν από την ημέρα των γενικών βουλευτικών εκλογών»</w:t>
      </w:r>
      <w:r w:rsidRPr="0026562B">
        <w:rPr>
          <w:rFonts w:ascii="Arial" w:eastAsia="Calibri" w:hAnsi="Arial" w:cs="Arial"/>
          <w:sz w:val="22"/>
        </w:rPr>
        <w:t xml:space="preserve">. Επομένως, σε περίπτωση κένωσης βουλευτικής έδρας κατά τη διάρκεια της βουλευτικής περιόδου — είτε λόγω θανάτου, είτε λόγω παραίτησης, είτε λόγω έκπτωσης, είτε λόγω ακύρωσης της εκλογής του βουλευτή — η έδρα αυτή </w:t>
      </w:r>
      <w:r w:rsidRPr="0026562B">
        <w:rPr>
          <w:rFonts w:ascii="Arial" w:eastAsia="Calibri" w:hAnsi="Arial" w:cs="Arial"/>
          <w:b/>
          <w:sz w:val="22"/>
        </w:rPr>
        <w:t>υποχρεωτικώς πληρούται</w:t>
      </w:r>
      <w:r w:rsidRPr="0026562B">
        <w:rPr>
          <w:rFonts w:ascii="Arial" w:eastAsia="Calibri" w:hAnsi="Arial" w:cs="Arial"/>
          <w:sz w:val="22"/>
        </w:rPr>
        <w:t xml:space="preserve"> κατά τον τρόπο που ορίζει το άρθρο 104 Π.Δ. 26/2012: είτε από αναπληρωματικό βουλευτή είτε, ελλείψει ή εξαντλήσεως αναπληρωματικών, με αναπληρωματική εκλογή στην οικεία εκλογική περιφέρεια, </w:t>
      </w:r>
      <w:r w:rsidRPr="0026562B">
        <w:rPr>
          <w:rFonts w:ascii="Arial" w:eastAsia="Calibri" w:hAnsi="Arial" w:cs="Arial"/>
          <w:sz w:val="22"/>
          <w:u w:val="single"/>
        </w:rPr>
        <w:t>διαφορετικά έχουμε σαφέστατη παραβίαση του εκλογικού νόμου</w:t>
      </w:r>
      <w:r w:rsidRPr="0026562B">
        <w:rPr>
          <w:rFonts w:ascii="Arial" w:eastAsia="Calibri" w:hAnsi="Arial" w:cs="Arial"/>
          <w:sz w:val="22"/>
        </w:rPr>
        <w:t xml:space="preserve"> αφού ο αριθμός των βουλευτών της περιφέρειας στην οποία κενώθηκε η έδρα </w:t>
      </w:r>
      <w:r w:rsidRPr="0026562B">
        <w:rPr>
          <w:rFonts w:ascii="Arial" w:eastAsia="Calibri" w:hAnsi="Arial" w:cs="Arial"/>
          <w:b/>
          <w:bCs/>
          <w:sz w:val="22"/>
        </w:rPr>
        <w:t>παύει να βρίσκεται σε αναλογία με τον πληθυσμό της</w:t>
      </w:r>
      <w:r w:rsidRPr="0026562B">
        <w:rPr>
          <w:rFonts w:ascii="Arial" w:eastAsia="Calibri" w:hAnsi="Arial" w:cs="Arial"/>
          <w:bCs/>
          <w:sz w:val="22"/>
        </w:rPr>
        <w:t>.</w:t>
      </w:r>
    </w:p>
    <w:p w14:paraId="72EA5136"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Η μόνη συνταγματικώς προβλεπόμενη εξαίρεση από την υποχρέωση πλήρωσης κενωθείσας βουλευτικής έδρας έχει θεσπιστεί στο </w:t>
      </w:r>
      <w:r w:rsidRPr="0026562B">
        <w:rPr>
          <w:rFonts w:ascii="Arial" w:eastAsia="Calibri" w:hAnsi="Arial" w:cs="Arial"/>
          <w:b/>
          <w:sz w:val="22"/>
        </w:rPr>
        <w:t>άρθρο 53 παρ.2 του Συντάγματος</w:t>
      </w:r>
      <w:r w:rsidRPr="0026562B">
        <w:rPr>
          <w:rFonts w:ascii="Arial" w:eastAsia="Calibri" w:hAnsi="Arial" w:cs="Arial"/>
          <w:sz w:val="22"/>
        </w:rPr>
        <w:t>, το οποίο ορίζει ότι:</w:t>
      </w:r>
    </w:p>
    <w:p w14:paraId="223A8AAB" w14:textId="77777777" w:rsidR="0026562B" w:rsidRPr="0026562B" w:rsidRDefault="0026562B" w:rsidP="0026562B">
      <w:pPr>
        <w:ind w:left="567" w:right="561"/>
        <w:jc w:val="both"/>
        <w:rPr>
          <w:rFonts w:ascii="Arial" w:eastAsia="Calibri" w:hAnsi="Arial" w:cs="Arial"/>
          <w:i/>
          <w:sz w:val="22"/>
        </w:rPr>
      </w:pPr>
      <w:r w:rsidRPr="0026562B">
        <w:rPr>
          <w:rFonts w:ascii="Arial" w:eastAsia="Calibri" w:hAnsi="Arial" w:cs="Arial"/>
          <w:i/>
          <w:sz w:val="22"/>
        </w:rPr>
        <w:lastRenderedPageBreak/>
        <w:t xml:space="preserve">«2. </w:t>
      </w:r>
      <w:r w:rsidRPr="0026562B">
        <w:rPr>
          <w:rFonts w:ascii="Arial" w:eastAsia="Calibri" w:hAnsi="Arial" w:cs="Arial"/>
          <w:i/>
          <w:sz w:val="22"/>
          <w:u w:val="single"/>
        </w:rPr>
        <w:t xml:space="preserve">Βουλευτική έδρα που </w:t>
      </w:r>
      <w:r w:rsidRPr="0026562B">
        <w:rPr>
          <w:rFonts w:ascii="Arial" w:eastAsia="Calibri" w:hAnsi="Arial" w:cs="Arial"/>
          <w:b/>
          <w:i/>
          <w:sz w:val="22"/>
          <w:u w:val="single"/>
        </w:rPr>
        <w:t>κενώθηκε μέσα στο τελευταίο έτος</w:t>
      </w:r>
      <w:r w:rsidRPr="0026562B">
        <w:rPr>
          <w:rFonts w:ascii="Arial" w:eastAsia="Calibri" w:hAnsi="Arial" w:cs="Arial"/>
          <w:i/>
          <w:sz w:val="22"/>
          <w:u w:val="single"/>
        </w:rPr>
        <w:t xml:space="preserve"> της περιόδου δεν συμπληρώνεται με αναπληρωματική εκλογή, όταν </w:t>
      </w:r>
      <w:r w:rsidRPr="0026562B">
        <w:rPr>
          <w:rFonts w:ascii="Arial" w:eastAsia="Calibri" w:hAnsi="Arial" w:cs="Arial"/>
          <w:b/>
          <w:i/>
          <w:sz w:val="22"/>
          <w:u w:val="single"/>
        </w:rPr>
        <w:t>απαιτείται κατά το νόμο</w:t>
      </w:r>
      <w:r w:rsidRPr="0026562B">
        <w:rPr>
          <w:rFonts w:ascii="Arial" w:eastAsia="Calibri" w:hAnsi="Arial" w:cs="Arial"/>
          <w:i/>
          <w:sz w:val="22"/>
          <w:u w:val="single"/>
        </w:rPr>
        <w:t>,</w:t>
      </w:r>
      <w:r w:rsidRPr="0026562B">
        <w:rPr>
          <w:rFonts w:ascii="Arial" w:eastAsia="Calibri" w:hAnsi="Arial" w:cs="Arial"/>
          <w:i/>
          <w:sz w:val="22"/>
        </w:rPr>
        <w:t xml:space="preserve"> εφόσον οι κενές έδρες δεν είναι περισσότερες από το ένα πέμπτο του όλου αριθμού των βουλευτών.»</w:t>
      </w:r>
    </w:p>
    <w:p w14:paraId="3AE68AE1" w14:textId="77777777" w:rsidR="0026562B" w:rsidRPr="0026562B" w:rsidRDefault="0026562B" w:rsidP="00EA1C54">
      <w:pPr>
        <w:spacing w:before="120" w:line="360" w:lineRule="auto"/>
        <w:ind w:firstLine="284"/>
        <w:jc w:val="both"/>
        <w:rPr>
          <w:rFonts w:ascii="Arial" w:eastAsia="Calibri" w:hAnsi="Arial" w:cs="Arial"/>
          <w:sz w:val="22"/>
        </w:rPr>
      </w:pPr>
      <w:r w:rsidRPr="0026562B">
        <w:rPr>
          <w:rFonts w:ascii="Arial" w:eastAsia="Calibri" w:hAnsi="Arial" w:cs="Arial"/>
          <w:bCs/>
          <w:sz w:val="22"/>
        </w:rPr>
        <w:t>Άρα, από τον συνδυασμό των άρθρων 51 παρ.1 και 53 παρ.1 και 2 του Συντάγματος, του άρθρου 2 Π.Δ. 26/2012 και του άρθρου 104 Π.Δ. 26/2012, προκύπτει αδιαμφισβητήτως ότι η κένωση βουλευτικών εδρών κατά τη διάρκεια της βουλευτικής περιόδου γεννά υποχρέωση άμεσης και νόμιμης πλήρωσής τους, εκτός αποκλειστικώς της στενής περίπτωσης του τελευταίου έτους της περιόδου,</w:t>
      </w:r>
      <w:r w:rsidRPr="0026562B">
        <w:rPr>
          <w:rFonts w:ascii="Arial" w:eastAsia="Calibri" w:hAnsi="Arial" w:cs="Arial"/>
          <w:sz w:val="22"/>
        </w:rPr>
        <w:t xml:space="preserve"> γεγονός που </w:t>
      </w:r>
      <w:r w:rsidRPr="0026562B">
        <w:rPr>
          <w:rFonts w:ascii="Arial" w:eastAsia="Calibri" w:hAnsi="Arial" w:cs="Arial"/>
          <w:b/>
          <w:bCs/>
          <w:sz w:val="22"/>
        </w:rPr>
        <w:t xml:space="preserve">δεν υφίσταται </w:t>
      </w:r>
      <w:r w:rsidRPr="0026562B">
        <w:rPr>
          <w:rFonts w:ascii="Arial" w:eastAsia="Calibri" w:hAnsi="Arial" w:cs="Arial"/>
          <w:sz w:val="22"/>
        </w:rPr>
        <w:t>στην συγκεκριμένη περίπτωση, ήτοι κατά το έτος 2025 έκδοσης των αποφάσεων 9 και 10/2025 του ΑΕΔ.</w:t>
      </w:r>
    </w:p>
    <w:p w14:paraId="396A9B87" w14:textId="77777777" w:rsidR="0026562B" w:rsidRPr="0026562B" w:rsidRDefault="0026562B" w:rsidP="0026562B">
      <w:pPr>
        <w:spacing w:line="360" w:lineRule="auto"/>
        <w:ind w:firstLine="284"/>
        <w:jc w:val="both"/>
        <w:rPr>
          <w:rFonts w:ascii="Arial" w:eastAsia="Calibri" w:hAnsi="Arial" w:cs="Arial"/>
          <w:bCs/>
          <w:sz w:val="22"/>
        </w:rPr>
      </w:pPr>
      <w:r w:rsidRPr="0026562B">
        <w:rPr>
          <w:rFonts w:ascii="Arial" w:eastAsia="Calibri" w:hAnsi="Arial" w:cs="Arial"/>
          <w:bCs/>
          <w:sz w:val="22"/>
        </w:rPr>
        <w:t xml:space="preserve">Η μη πλήρωσή τους έχει ως άμεσο αποτέλεσμα αφενός τη λειτουργία της Βουλής με </w:t>
      </w:r>
      <w:r w:rsidRPr="0026562B">
        <w:rPr>
          <w:rFonts w:ascii="Arial" w:eastAsia="Calibri" w:hAnsi="Arial" w:cs="Arial"/>
          <w:b/>
          <w:bCs/>
          <w:sz w:val="22"/>
        </w:rPr>
        <w:t>μικρότερο αριθμό</w:t>
      </w:r>
      <w:r w:rsidRPr="0026562B">
        <w:rPr>
          <w:rFonts w:ascii="Arial" w:eastAsia="Calibri" w:hAnsi="Arial" w:cs="Arial"/>
          <w:bCs/>
          <w:sz w:val="22"/>
        </w:rPr>
        <w:t xml:space="preserve"> μελών από τον νομίμως καθορισμένο αριθμό των τριακοσίων (300) βουλευτών και αφετέρου τη διατάραξη της νομοθετικώς καθορισμένης αντιπροσώπευσης των εκλογικών περιφερειών από τις οποίες αφαιρέθηκαν οι αντίστοιχες έδρες.</w:t>
      </w:r>
    </w:p>
    <w:p w14:paraId="49DD4FF3"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bCs/>
          <w:sz w:val="22"/>
        </w:rPr>
        <w:t>ΣΥΜΠΕΡΑΣΜΑΤΙΚΑ,</w:t>
      </w:r>
      <w:r w:rsidRPr="0026562B">
        <w:rPr>
          <w:rFonts w:ascii="Arial" w:eastAsia="Calibri" w:hAnsi="Arial" w:cs="Arial"/>
          <w:b/>
          <w:bCs/>
          <w:sz w:val="22"/>
        </w:rPr>
        <w:t xml:space="preserve"> </w:t>
      </w:r>
      <w:r w:rsidRPr="0026562B">
        <w:rPr>
          <w:rFonts w:ascii="Arial" w:eastAsia="Calibri" w:hAnsi="Arial" w:cs="Arial"/>
          <w:sz w:val="22"/>
        </w:rPr>
        <w:t xml:space="preserve">η απόφαση των Δικαστών του εκλογοδικείου </w:t>
      </w:r>
      <w:r w:rsidRPr="0026562B">
        <w:rPr>
          <w:rFonts w:ascii="Arial" w:eastAsia="Calibri" w:hAnsi="Arial" w:cs="Arial"/>
          <w:b/>
          <w:bCs/>
          <w:sz w:val="22"/>
          <w:u w:val="single"/>
        </w:rPr>
        <w:t>δεν</w:t>
      </w:r>
      <w:r w:rsidRPr="0026562B">
        <w:rPr>
          <w:rFonts w:ascii="Arial" w:eastAsia="Calibri" w:hAnsi="Arial" w:cs="Arial"/>
          <w:b/>
          <w:bCs/>
          <w:sz w:val="22"/>
        </w:rPr>
        <w:t xml:space="preserve"> </w:t>
      </w:r>
      <w:r w:rsidRPr="0026562B">
        <w:rPr>
          <w:rFonts w:ascii="Arial" w:eastAsia="Calibri" w:hAnsi="Arial" w:cs="Arial"/>
          <w:sz w:val="22"/>
        </w:rPr>
        <w:t xml:space="preserve">στηρίζεται στο νόμο και στο Σύνταγμα αλλά έρχεται σε πλήρη αντίθεση με αυτά, καταλύοντας κάθε έννοια δικαίου, ενώ οι Δικαστές με τις </w:t>
      </w:r>
      <w:r w:rsidRPr="0026562B">
        <w:rPr>
          <w:rFonts w:ascii="Arial" w:eastAsia="Calibri" w:hAnsi="Arial" w:cs="Arial"/>
          <w:b/>
          <w:bCs/>
          <w:sz w:val="22"/>
        </w:rPr>
        <w:t>υπ’ αριθμ.9/2025 και 10/2025 αποφάσεις τους στο Ανώτατο Ειδικό Δικαστήριο</w:t>
      </w:r>
      <w:r w:rsidRPr="0026562B">
        <w:rPr>
          <w:rFonts w:ascii="Arial" w:eastAsia="Calibri" w:hAnsi="Arial" w:cs="Arial"/>
          <w:sz w:val="22"/>
        </w:rPr>
        <w:t xml:space="preserve">, οι οποίες κρίθηκαν και αποφασίστηκαν στην Αθήνα στις 11 Μαρτίου 2025 και 29 Μαΐου 2025 και δημοσιεύθηκαν σε δημόσια συνεδρίαση στις 10 Ιουνίου 2025, </w:t>
      </w:r>
      <w:r w:rsidRPr="0026562B">
        <w:rPr>
          <w:rFonts w:ascii="Arial" w:eastAsia="Calibri" w:hAnsi="Arial" w:cs="Arial"/>
          <w:b/>
          <w:sz w:val="22"/>
        </w:rPr>
        <w:t>έδρασαν δολίως με πλήρη γνώση ως δικαστές</w:t>
      </w:r>
      <w:r w:rsidRPr="0026562B">
        <w:rPr>
          <w:rFonts w:ascii="Arial" w:eastAsia="Calibri" w:hAnsi="Arial" w:cs="Arial"/>
          <w:sz w:val="22"/>
        </w:rPr>
        <w:t xml:space="preserve">, παραβιάζοντάς κατάφωρα το Νόμο αδιαφορώντας για τις επιταγές του, καθιστώντας Πρόσκαιρα Ανενεργό το Δημοκρατικό Πολίτευμα, λειτουργώντας Ομαδικά με Δομή και Ιεραρχία, Αντιποιούμενοι την Νομοθετική Εξουσία, με το να τροποποιούν μονομερώς, χωρίς αρμοδιότητα τη σύνθεση της Βουλής, εισάγοντας κατ’ αυτόν τρόπο τροπολογίες και μάλιστα μεταχρονολογημένες στον Εκλογικό Νόμο, αντιποιούμενοι τους Συνταγματικούς Νομοθέτες αλλάζοντας τα άρθρα του Συντάγματος και </w:t>
      </w:r>
      <w:r w:rsidRPr="0026562B">
        <w:rPr>
          <w:rFonts w:ascii="Arial" w:eastAsia="Calibri" w:hAnsi="Arial" w:cs="Arial"/>
          <w:sz w:val="22"/>
          <w:u w:val="single"/>
        </w:rPr>
        <w:t>Προκαλώντας Τρόμο στους πολίτες</w:t>
      </w:r>
      <w:r w:rsidRPr="0026562B">
        <w:rPr>
          <w:rFonts w:ascii="Arial" w:eastAsia="Calibri" w:hAnsi="Arial" w:cs="Arial"/>
          <w:sz w:val="22"/>
        </w:rPr>
        <w:t xml:space="preserve"> </w:t>
      </w:r>
      <w:r w:rsidRPr="0026562B">
        <w:rPr>
          <w:rFonts w:ascii="Arial" w:eastAsia="Calibri" w:hAnsi="Arial" w:cs="Arial"/>
          <w:sz w:val="22"/>
          <w:u w:val="single"/>
        </w:rPr>
        <w:t>που βλέπουν τη δικαστική εξουσία</w:t>
      </w:r>
      <w:r w:rsidRPr="0026562B">
        <w:rPr>
          <w:rFonts w:ascii="Arial" w:eastAsia="Calibri" w:hAnsi="Arial" w:cs="Arial"/>
          <w:sz w:val="22"/>
        </w:rPr>
        <w:t xml:space="preserve"> </w:t>
      </w:r>
      <w:r w:rsidRPr="0026562B">
        <w:rPr>
          <w:rFonts w:ascii="Arial" w:eastAsia="Calibri" w:hAnsi="Arial" w:cs="Arial"/>
          <w:sz w:val="22"/>
          <w:u w:val="single"/>
        </w:rPr>
        <w:t>να παρανομεί</w:t>
      </w:r>
      <w:r w:rsidRPr="0026562B">
        <w:rPr>
          <w:rFonts w:ascii="Arial" w:eastAsia="Calibri" w:hAnsi="Arial" w:cs="Arial"/>
          <w:sz w:val="22"/>
        </w:rPr>
        <w:t xml:space="preserve"> και </w:t>
      </w:r>
      <w:r w:rsidRPr="0026562B">
        <w:rPr>
          <w:rFonts w:ascii="Arial" w:eastAsia="Calibri" w:hAnsi="Arial" w:cs="Arial"/>
          <w:sz w:val="22"/>
          <w:u w:val="single"/>
        </w:rPr>
        <w:t>να καταλύει</w:t>
      </w:r>
      <w:r w:rsidRPr="0026562B">
        <w:rPr>
          <w:rFonts w:ascii="Arial" w:eastAsia="Calibri" w:hAnsi="Arial" w:cs="Arial"/>
          <w:sz w:val="22"/>
        </w:rPr>
        <w:t xml:space="preserve">, </w:t>
      </w:r>
      <w:r w:rsidRPr="0026562B">
        <w:rPr>
          <w:rFonts w:ascii="Arial" w:eastAsia="Calibri" w:hAnsi="Arial" w:cs="Arial"/>
          <w:sz w:val="22"/>
          <w:u w:val="single"/>
        </w:rPr>
        <w:t>να μεταβάλει</w:t>
      </w:r>
      <w:r w:rsidRPr="0026562B">
        <w:rPr>
          <w:rFonts w:ascii="Arial" w:eastAsia="Calibri" w:hAnsi="Arial" w:cs="Arial"/>
          <w:sz w:val="22"/>
        </w:rPr>
        <w:t xml:space="preserve"> και </w:t>
      </w:r>
      <w:r w:rsidRPr="0026562B">
        <w:rPr>
          <w:rFonts w:ascii="Arial" w:eastAsia="Calibri" w:hAnsi="Arial" w:cs="Arial"/>
          <w:sz w:val="22"/>
          <w:u w:val="single"/>
        </w:rPr>
        <w:t>να αλλοιώνει</w:t>
      </w:r>
      <w:r w:rsidRPr="0026562B">
        <w:rPr>
          <w:rFonts w:ascii="Arial" w:eastAsia="Calibri" w:hAnsi="Arial" w:cs="Arial"/>
          <w:sz w:val="22"/>
        </w:rPr>
        <w:t xml:space="preserve"> </w:t>
      </w:r>
      <w:r w:rsidRPr="0026562B">
        <w:rPr>
          <w:rFonts w:ascii="Arial" w:eastAsia="Calibri" w:hAnsi="Arial" w:cs="Arial"/>
          <w:sz w:val="22"/>
          <w:u w:val="single"/>
        </w:rPr>
        <w:t>το δημοκρατικό πολίτευμα της χώρας</w:t>
      </w:r>
      <w:r w:rsidRPr="0026562B">
        <w:rPr>
          <w:rFonts w:ascii="Arial" w:eastAsia="Calibri" w:hAnsi="Arial" w:cs="Arial"/>
          <w:sz w:val="22"/>
        </w:rPr>
        <w:t xml:space="preserve">, δηλαδή </w:t>
      </w:r>
      <w:r w:rsidRPr="0026562B">
        <w:rPr>
          <w:rFonts w:ascii="Arial" w:eastAsia="Calibri" w:hAnsi="Arial" w:cs="Arial"/>
          <w:sz w:val="22"/>
          <w:u w:val="single"/>
        </w:rPr>
        <w:t>τις θεμελιώδεις αρχές και τους θεσμούς του πολιτεύματος</w:t>
      </w:r>
      <w:r w:rsidRPr="0026562B">
        <w:rPr>
          <w:rFonts w:ascii="Arial" w:eastAsia="Calibri" w:hAnsi="Arial" w:cs="Arial"/>
          <w:sz w:val="22"/>
        </w:rPr>
        <w:t>.</w:t>
      </w:r>
    </w:p>
    <w:p w14:paraId="4A51092C"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Με τον τρόπο αυτόν, οι Δικαστές του εκλογοδικείου, </w:t>
      </w:r>
      <w:r w:rsidRPr="0026562B">
        <w:rPr>
          <w:rFonts w:ascii="Arial" w:eastAsia="Calibri" w:hAnsi="Arial" w:cs="Arial"/>
          <w:b/>
          <w:sz w:val="22"/>
        </w:rPr>
        <w:t>δεν περιορίστηκαν</w:t>
      </w:r>
      <w:r w:rsidRPr="0026562B">
        <w:rPr>
          <w:rFonts w:ascii="Arial" w:eastAsia="Calibri" w:hAnsi="Arial" w:cs="Arial"/>
          <w:sz w:val="22"/>
        </w:rPr>
        <w:t xml:space="preserve"> στην άσκηση δικαιοδοτικού ελέγχου, αλλά υπερέβησαν τα όρια της δικαιοδοτικής τους αρμοδιότητας και υποκατέστησαν ευθέως τον κοινό και τον συνταγματικό νομοθέτη, εισάγοντας στην έννομη τάξη κανονιστική συνέπεια την οποία ούτε το Σύνταγμα ούτε ο Εκλογικός Νόμος προβλέπουν. Κατά τούτο, οι Δικαστές του εκλογοδικείου:</w:t>
      </w:r>
    </w:p>
    <w:p w14:paraId="21D9CC68" w14:textId="77777777" w:rsidR="0026562B" w:rsidRPr="0026562B" w:rsidRDefault="0026562B" w:rsidP="0026562B">
      <w:pPr>
        <w:numPr>
          <w:ilvl w:val="0"/>
          <w:numId w:val="3"/>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τροποποίησαν κατ’ αποτέλεσμα το άρθρο 104 του Εκλογικού Νόμου, προσθέτοντας ανεπίτρεπτα μία τρίτη κατηγορία κενωθείσας έδρας, η οποία ούτε αναπληρώνεται ούτε οδηγεί σε αναπληρωματική εκλογή, </w:t>
      </w:r>
    </w:p>
    <w:p w14:paraId="3B836914" w14:textId="77777777" w:rsidR="0026562B" w:rsidRPr="0026562B" w:rsidRDefault="0026562B" w:rsidP="0026562B">
      <w:pPr>
        <w:numPr>
          <w:ilvl w:val="0"/>
          <w:numId w:val="3"/>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παρέκαμψαν το άρθρο 53 παρ.2 του Συντάγματος, το οποίο προβλέπει ως μόνη εξαίρεση μη διεξαγωγής αναπληρωματικής εκλογής την κένωση έδρας μέσα στο </w:t>
      </w:r>
      <w:r w:rsidRPr="0026562B">
        <w:rPr>
          <w:rFonts w:ascii="Arial" w:eastAsia="Calibri" w:hAnsi="Arial" w:cs="Arial"/>
          <w:sz w:val="22"/>
        </w:rPr>
        <w:lastRenderedPageBreak/>
        <w:t xml:space="preserve">τελευταίο έτος της βουλευτικής περιόδου, περίσταση που εν </w:t>
      </w:r>
      <w:proofErr w:type="spellStart"/>
      <w:r w:rsidRPr="0026562B">
        <w:rPr>
          <w:rFonts w:ascii="Arial" w:eastAsia="Calibri" w:hAnsi="Arial" w:cs="Arial"/>
          <w:sz w:val="22"/>
        </w:rPr>
        <w:t>έτει</w:t>
      </w:r>
      <w:proofErr w:type="spellEnd"/>
      <w:r w:rsidRPr="0026562B">
        <w:rPr>
          <w:rFonts w:ascii="Arial" w:eastAsia="Calibri" w:hAnsi="Arial" w:cs="Arial"/>
          <w:sz w:val="22"/>
        </w:rPr>
        <w:t xml:space="preserve"> 2025 </w:t>
      </w:r>
      <w:r w:rsidRPr="0026562B">
        <w:rPr>
          <w:rFonts w:ascii="Arial" w:eastAsia="Calibri" w:hAnsi="Arial" w:cs="Arial"/>
          <w:b/>
          <w:sz w:val="22"/>
        </w:rPr>
        <w:t>δεν</w:t>
      </w:r>
      <w:r w:rsidRPr="0026562B">
        <w:rPr>
          <w:rFonts w:ascii="Arial" w:eastAsia="Calibri" w:hAnsi="Arial" w:cs="Arial"/>
          <w:sz w:val="22"/>
        </w:rPr>
        <w:t xml:space="preserve"> συνέτρεχε,</w:t>
      </w:r>
      <w:r>
        <w:rPr>
          <w:rFonts w:ascii="Arial" w:eastAsia="Calibri" w:hAnsi="Arial" w:cs="Arial"/>
          <w:sz w:val="22"/>
        </w:rPr>
        <w:t xml:space="preserve"> και</w:t>
      </w:r>
    </w:p>
    <w:p w14:paraId="3B63000E" w14:textId="77777777" w:rsidR="0026562B" w:rsidRPr="0026562B" w:rsidRDefault="0026562B" w:rsidP="0026562B">
      <w:pPr>
        <w:numPr>
          <w:ilvl w:val="0"/>
          <w:numId w:val="3"/>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μετέβαλαν μονομερώς τη νόμιμη σύνθεση της Βουλής των Ελλήνων, οδηγώντας στη λειτουργία της με 297 αντί των 300 νομίμως προβλεπομένων βουλευτών. </w:t>
      </w:r>
    </w:p>
    <w:p w14:paraId="6005E01E"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Επιπλέον με την αναδρομικότητα της απόφασης από την έναρξη της Νέας Βουλευτικής Περιόδου, στην ουσία </w:t>
      </w:r>
      <w:r w:rsidRPr="0026562B">
        <w:rPr>
          <w:rFonts w:ascii="Arial" w:eastAsia="Calibri" w:hAnsi="Arial" w:cs="Arial"/>
          <w:b/>
          <w:sz w:val="22"/>
        </w:rPr>
        <w:t>καταργούν</w:t>
      </w:r>
      <w:r w:rsidRPr="0026562B">
        <w:rPr>
          <w:rFonts w:ascii="Arial" w:eastAsia="Calibri" w:hAnsi="Arial" w:cs="Arial"/>
          <w:sz w:val="22"/>
        </w:rPr>
        <w:t xml:space="preserve"> όλα τα νομοθετήματα που ψηφίστηκαν από την τρέχουσα Βουλή αφού δεν πληρούται ο νόμιμος αριθμός των Βουλευτών και αλλάζει ο αριθμός της πλειοψηφίας, προκαλώντας «μπάχαλο» και </w:t>
      </w:r>
      <w:r w:rsidRPr="0026562B">
        <w:rPr>
          <w:rFonts w:ascii="Arial" w:eastAsia="Calibri" w:hAnsi="Arial" w:cs="Arial"/>
          <w:b/>
          <w:sz w:val="22"/>
        </w:rPr>
        <w:t>χάος</w:t>
      </w:r>
      <w:r w:rsidRPr="0026562B">
        <w:rPr>
          <w:rFonts w:ascii="Arial" w:eastAsia="Calibri" w:hAnsi="Arial" w:cs="Arial"/>
          <w:sz w:val="22"/>
        </w:rPr>
        <w:t xml:space="preserve"> και στις επόμενες δικαστικές και κρατικές αποφάσεις που στηρίζονται στην νέα νομοθεσία της τρέχουσας παράνομης Βουλής.</w:t>
      </w:r>
    </w:p>
    <w:p w14:paraId="5C73C03B"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Η παραβίαση των προαναφερόμενων διατάξεων του εκλογικού νόμου και του Συντάγματος αντίστοιχα, εντοπίζεται στην </w:t>
      </w:r>
      <w:r w:rsidRPr="0026562B">
        <w:rPr>
          <w:rFonts w:ascii="Arial" w:eastAsia="Calibri" w:hAnsi="Arial" w:cs="Arial"/>
          <w:b/>
          <w:sz w:val="22"/>
        </w:rPr>
        <w:t>σκέψη 14.</w:t>
      </w:r>
      <w:r w:rsidRPr="0026562B">
        <w:rPr>
          <w:rFonts w:ascii="Arial" w:eastAsia="Calibri" w:hAnsi="Arial" w:cs="Arial"/>
          <w:sz w:val="22"/>
        </w:rPr>
        <w:t xml:space="preserve"> </w:t>
      </w:r>
      <w:r w:rsidRPr="0026562B">
        <w:rPr>
          <w:rFonts w:ascii="Arial" w:eastAsia="Calibri" w:hAnsi="Arial" w:cs="Arial"/>
          <w:b/>
          <w:sz w:val="22"/>
        </w:rPr>
        <w:t>της υπ’ αριθμ.9/2025 απόφασης του ΑΕΔ</w:t>
      </w:r>
      <w:r w:rsidRPr="0026562B">
        <w:rPr>
          <w:rFonts w:ascii="Arial" w:eastAsia="Calibri" w:hAnsi="Arial" w:cs="Arial"/>
          <w:sz w:val="22"/>
        </w:rPr>
        <w:t xml:space="preserve">, η οποία έχει ως εξής: </w:t>
      </w:r>
    </w:p>
    <w:p w14:paraId="5FA26F66" w14:textId="77777777" w:rsidR="0026562B" w:rsidRPr="0026562B" w:rsidRDefault="0026562B" w:rsidP="0026562B">
      <w:pPr>
        <w:ind w:left="567" w:right="618"/>
        <w:jc w:val="both"/>
        <w:rPr>
          <w:rFonts w:ascii="Arial" w:eastAsia="Calibri" w:hAnsi="Arial" w:cs="Arial"/>
          <w:sz w:val="22"/>
        </w:rPr>
      </w:pPr>
      <w:r w:rsidRPr="0026562B">
        <w:rPr>
          <w:rFonts w:ascii="Arial" w:eastAsia="Calibri" w:hAnsi="Arial" w:cs="Arial"/>
          <w:i/>
          <w:sz w:val="22"/>
        </w:rPr>
        <w:t xml:space="preserve">«Επειδή, από τον συνδυασμό της παρ. 2 με το δεύτερο εδάφιο της παρ. 3 του άρθρου 32 του Κώδικα περί Α.Ε.Δ. συνάγεται ότι το Δικαστήριο μπορεί να ακυρώσει την ανακήρυξη της εκλογής και στη συνέχεια, </w:t>
      </w:r>
      <w:r w:rsidRPr="0026562B">
        <w:rPr>
          <w:rFonts w:ascii="Arial" w:eastAsia="Calibri" w:hAnsi="Arial" w:cs="Arial"/>
          <w:i/>
          <w:sz w:val="22"/>
          <w:u w:val="single"/>
        </w:rPr>
        <w:t>ενόψει της φύσεως της εκλογικής παράβασης</w:t>
      </w:r>
      <w:r w:rsidRPr="0026562B">
        <w:rPr>
          <w:rFonts w:ascii="Arial" w:eastAsia="Calibri" w:hAnsi="Arial" w:cs="Arial"/>
          <w:i/>
          <w:sz w:val="22"/>
        </w:rPr>
        <w:t xml:space="preserve">, να κρίνει περιττή την επανάληψη της ψηφοφορίας. … Συνεπώς, </w:t>
      </w:r>
      <w:r w:rsidRPr="0026562B">
        <w:rPr>
          <w:rFonts w:ascii="Arial" w:eastAsia="Calibri" w:hAnsi="Arial" w:cs="Arial"/>
          <w:b/>
          <w:bCs/>
          <w:i/>
          <w:sz w:val="22"/>
          <w:u w:val="single"/>
        </w:rPr>
        <w:t>κατ’ εφαρμογή των ανωτέρω διατάξεων του άρθρου 32 παρ. 2 και 3 του Ν.345/1976, το Δικαστήριο κρίνει</w:t>
      </w:r>
      <w:r w:rsidRPr="0026562B">
        <w:rPr>
          <w:rFonts w:ascii="Arial" w:eastAsia="Calibri" w:hAnsi="Arial" w:cs="Arial"/>
          <w:i/>
          <w:sz w:val="22"/>
          <w:u w:val="single"/>
        </w:rPr>
        <w:t xml:space="preserve"> ότι ενόψει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 σε όλες τις περιφέρειες που εξελέγησαν βουλευτές, </w:t>
      </w:r>
      <w:r w:rsidRPr="0026562B">
        <w:rPr>
          <w:rFonts w:ascii="Arial" w:eastAsia="Calibri" w:hAnsi="Arial" w:cs="Arial"/>
          <w:b/>
          <w:bCs/>
          <w:i/>
          <w:sz w:val="22"/>
          <w:u w:val="single"/>
        </w:rPr>
        <w:t xml:space="preserve">η επανάληψη της ψηφοφορίας στην συγκεκριμένη εκλογική περιφέρεια </w:t>
      </w:r>
      <w:r w:rsidRPr="0026562B">
        <w:rPr>
          <w:rFonts w:ascii="Arial" w:eastAsia="Calibri" w:hAnsi="Arial" w:cs="Arial"/>
          <w:bCs/>
          <w:i/>
          <w:sz w:val="22"/>
          <w:u w:val="single"/>
        </w:rPr>
        <w:t>(...........)</w:t>
      </w:r>
      <w:r w:rsidRPr="0026562B">
        <w:rPr>
          <w:rFonts w:ascii="Arial" w:eastAsia="Calibri" w:hAnsi="Arial" w:cs="Arial"/>
          <w:b/>
          <w:bCs/>
          <w:i/>
          <w:sz w:val="22"/>
          <w:u w:val="single"/>
        </w:rPr>
        <w:t xml:space="preserve"> καθίσταται εν προκειμένω </w:t>
      </w:r>
      <w:r w:rsidRPr="0026562B">
        <w:rPr>
          <w:rFonts w:ascii="Arial" w:eastAsia="Calibri" w:hAnsi="Arial" w:cs="Arial"/>
          <w:b/>
          <w:i/>
          <w:sz w:val="22"/>
          <w:u w:val="single"/>
        </w:rPr>
        <w:t>περιττή</w:t>
      </w:r>
      <w:r w:rsidRPr="0026562B">
        <w:rPr>
          <w:rFonts w:ascii="Arial" w:eastAsia="Calibri" w:hAnsi="Arial" w:cs="Arial"/>
          <w:i/>
          <w:sz w:val="22"/>
        </w:rPr>
        <w:t xml:space="preserve"> </w:t>
      </w:r>
      <w:r w:rsidRPr="0026562B">
        <w:rPr>
          <w:rFonts w:ascii="Arial" w:eastAsia="Calibri" w:hAnsi="Arial" w:cs="Arial"/>
          <w:b/>
          <w:sz w:val="22"/>
        </w:rPr>
        <w:t>(!)</w:t>
      </w:r>
      <w:r w:rsidRPr="0026562B">
        <w:rPr>
          <w:rFonts w:ascii="Arial" w:eastAsia="Calibri" w:hAnsi="Arial" w:cs="Arial"/>
          <w:i/>
          <w:sz w:val="22"/>
        </w:rPr>
        <w:t xml:space="preserve">. Εξάλλου, αναφορικά με την επίμαχη έδρα του καθ’ ου η ένσταση βουλευτή, εν προκειμένω </w:t>
      </w:r>
      <w:r w:rsidRPr="0026562B">
        <w:rPr>
          <w:rFonts w:ascii="Arial" w:eastAsia="Calibri" w:hAnsi="Arial" w:cs="Arial"/>
          <w:b/>
          <w:i/>
          <w:sz w:val="22"/>
          <w:u w:val="single"/>
        </w:rPr>
        <w:t>δεν</w:t>
      </w:r>
      <w:r w:rsidRPr="0026562B">
        <w:rPr>
          <w:rFonts w:ascii="Arial" w:eastAsia="Calibri" w:hAnsi="Arial" w:cs="Arial"/>
          <w:i/>
          <w:sz w:val="22"/>
        </w:rPr>
        <w:t xml:space="preserve"> υφίστανται αναπληρωματικοί βουλευτές του ιδίου κόμματος, η ανακήρυξη των οποίων, ακόμη και αν αυτοί υφίσταντο, </w:t>
      </w:r>
      <w:r w:rsidRPr="0026562B">
        <w:rPr>
          <w:rFonts w:ascii="Arial" w:eastAsia="Calibri" w:hAnsi="Arial" w:cs="Arial"/>
          <w:b/>
          <w:i/>
          <w:sz w:val="22"/>
          <w:u w:val="single"/>
        </w:rPr>
        <w:t>δεν</w:t>
      </w:r>
      <w:r w:rsidRPr="0026562B">
        <w:rPr>
          <w:rFonts w:ascii="Arial" w:eastAsia="Calibri" w:hAnsi="Arial" w:cs="Arial"/>
          <w:i/>
          <w:sz w:val="22"/>
        </w:rPr>
        <w:t xml:space="preserve"> θα ήταν επιτρεπτή ενόψει της ιδιαιτερότητας της συγκεκριμένης εκλογικής παράβασης, που αφορά συνολικά το πολιτικό κόμμα στο οποίο συμμετείχε ο βουλευτής η εκλογή του οποίου ακυρώνεται. Περαιτέρω οι διατάξεις του Ν.345/1976 δεν προβλέπουν σε περίπτωση ακυρώσεως ανακηρύξεως βουλευτή λόγω συμμετοχής του σε πολιτικό κόμμα με υποκρυπτόμενο αρχηγό, που συνιστά την εκλογική παράβαση της εξαπάτησης του εκλογικού σώματος, την ανακατανομή της βουλευτικής έδρας σε βουλευτές άλλου πολιτικού κόμματος. </w:t>
      </w:r>
      <w:r w:rsidRPr="0026562B">
        <w:rPr>
          <w:rFonts w:ascii="Arial" w:eastAsia="Calibri" w:hAnsi="Arial" w:cs="Arial"/>
          <w:b/>
          <w:bCs/>
          <w:i/>
          <w:sz w:val="22"/>
          <w:u w:val="single"/>
        </w:rPr>
        <w:t xml:space="preserve">Με τα δεδομένα αυτά το Δικαστήριο κρίνει ότι πρέπει η έδρα η οποία κενώθηκε να παραμείνει κενή </w:t>
      </w:r>
      <w:r w:rsidRPr="0026562B">
        <w:rPr>
          <w:rFonts w:ascii="Arial" w:eastAsia="Calibri" w:hAnsi="Arial" w:cs="Arial"/>
          <w:b/>
          <w:bCs/>
          <w:sz w:val="22"/>
          <w:u w:val="single"/>
        </w:rPr>
        <w:t>(!)</w:t>
      </w:r>
      <w:r w:rsidRPr="0026562B">
        <w:rPr>
          <w:rFonts w:ascii="Arial" w:eastAsia="Calibri" w:hAnsi="Arial" w:cs="Arial"/>
          <w:b/>
          <w:bCs/>
          <w:i/>
          <w:sz w:val="22"/>
          <w:u w:val="single"/>
        </w:rPr>
        <w:t xml:space="preserve"> και να μην συμπληρωθεί </w:t>
      </w:r>
      <w:r w:rsidRPr="0026562B">
        <w:rPr>
          <w:rFonts w:ascii="Arial" w:eastAsia="Calibri" w:hAnsi="Arial" w:cs="Arial"/>
          <w:b/>
          <w:bCs/>
          <w:sz w:val="22"/>
          <w:u w:val="single"/>
        </w:rPr>
        <w:t>(!)</w:t>
      </w:r>
      <w:r w:rsidRPr="0026562B">
        <w:rPr>
          <w:rFonts w:ascii="Arial" w:eastAsia="Calibri" w:hAnsi="Arial" w:cs="Arial"/>
          <w:i/>
          <w:sz w:val="22"/>
          <w:u w:val="single"/>
        </w:rPr>
        <w:t xml:space="preserve">, αφού, όπως προαναφέρθηκε, δεν υφίσταται ούτε δυνατότητα συμπλήρωσης της κενής έδρας με αναπληρωματικό βουλευτή του ίδιου κόμματος, ούτε δυνατότητα ανακατανομής της επίμαχης έδρας σε υποψηφίους βουλευτές άλλων πολιτικών κομμάτων. </w:t>
      </w:r>
      <w:r w:rsidRPr="0026562B">
        <w:rPr>
          <w:rFonts w:ascii="Arial" w:eastAsia="Calibri" w:hAnsi="Arial" w:cs="Arial"/>
          <w:sz w:val="22"/>
          <w:u w:val="single"/>
        </w:rPr>
        <w:t>(!)</w:t>
      </w:r>
      <w:r w:rsidRPr="0026562B">
        <w:rPr>
          <w:rFonts w:ascii="Arial" w:eastAsia="Calibri" w:hAnsi="Arial" w:cs="Arial"/>
          <w:i/>
          <w:sz w:val="22"/>
          <w:u w:val="single"/>
        </w:rPr>
        <w:t>»</w:t>
      </w:r>
      <w:r w:rsidRPr="0026562B">
        <w:rPr>
          <w:rFonts w:ascii="Arial" w:eastAsia="Calibri" w:hAnsi="Arial" w:cs="Arial"/>
          <w:sz w:val="22"/>
        </w:rPr>
        <w:t>.</w:t>
      </w:r>
    </w:p>
    <w:p w14:paraId="75987F55" w14:textId="77777777" w:rsidR="0026562B" w:rsidRPr="0026562B" w:rsidRDefault="0026562B" w:rsidP="00EA1C54">
      <w:pPr>
        <w:spacing w:before="120" w:line="360" w:lineRule="auto"/>
        <w:ind w:firstLine="284"/>
        <w:jc w:val="both"/>
        <w:rPr>
          <w:rFonts w:ascii="Arial" w:eastAsia="Calibri" w:hAnsi="Arial" w:cs="Arial"/>
          <w:sz w:val="22"/>
        </w:rPr>
      </w:pPr>
      <w:r w:rsidRPr="0026562B">
        <w:rPr>
          <w:rFonts w:ascii="Arial" w:eastAsia="Calibri" w:hAnsi="Arial" w:cs="Arial"/>
          <w:sz w:val="22"/>
        </w:rPr>
        <w:t xml:space="preserve">Επιπρόσθετα, η παραβίαση των προαναφερόμενων διατάξεων του εκλογικού νόμου και του Συντάγματος αντίστοιχα, εντοπίζεται στην </w:t>
      </w:r>
      <w:r w:rsidRPr="0026562B">
        <w:rPr>
          <w:rFonts w:ascii="Arial" w:eastAsia="Calibri" w:hAnsi="Arial" w:cs="Arial"/>
          <w:b/>
          <w:sz w:val="22"/>
        </w:rPr>
        <w:t>σκέψη 17. της υπ’ αριθμ.10/2025 απόφασης του ΑΕΔ</w:t>
      </w:r>
      <w:r w:rsidRPr="0026562B">
        <w:rPr>
          <w:rFonts w:ascii="Arial" w:eastAsia="Calibri" w:hAnsi="Arial" w:cs="Arial"/>
          <w:sz w:val="22"/>
        </w:rPr>
        <w:t xml:space="preserve">, η οποία έχει ως εξής: </w:t>
      </w:r>
    </w:p>
    <w:p w14:paraId="7659D391" w14:textId="77777777" w:rsidR="0026562B" w:rsidRPr="0026562B" w:rsidRDefault="0026562B" w:rsidP="0026562B">
      <w:pPr>
        <w:ind w:left="567" w:right="618"/>
        <w:jc w:val="both"/>
        <w:rPr>
          <w:rFonts w:ascii="Arial" w:eastAsia="Calibri" w:hAnsi="Arial" w:cs="Arial"/>
          <w:sz w:val="22"/>
        </w:rPr>
      </w:pPr>
      <w:r w:rsidRPr="0026562B">
        <w:rPr>
          <w:rFonts w:ascii="Arial" w:eastAsia="Calibri" w:hAnsi="Arial" w:cs="Arial"/>
          <w:i/>
          <w:sz w:val="22"/>
        </w:rPr>
        <w:t xml:space="preserve">«Επειδή, από τον συνδυασμό της παρ. 2 με το δεύτερο εδάφιο της παρ. 3 του άρθρου 32 του Κώδικα περί Α.Ε.Δ. συνάγεται ότι το Δικαστήριο μπορεί να ακυρώσει την ανακήρυξη της εκλογής και στη συνέχεια, </w:t>
      </w:r>
      <w:r w:rsidRPr="0026562B">
        <w:rPr>
          <w:rFonts w:ascii="Arial" w:eastAsia="Calibri" w:hAnsi="Arial" w:cs="Arial"/>
          <w:i/>
          <w:sz w:val="22"/>
          <w:u w:val="single"/>
        </w:rPr>
        <w:t>ενόψει της φύσης της εκλογικής παράβασης</w:t>
      </w:r>
      <w:r w:rsidRPr="0026562B">
        <w:rPr>
          <w:rFonts w:ascii="Arial" w:eastAsia="Calibri" w:hAnsi="Arial" w:cs="Arial"/>
          <w:i/>
          <w:sz w:val="22"/>
        </w:rPr>
        <w:t xml:space="preserve">, να κρίνει περιττή την επανάληψη της ψηφοφορίας. … Συνεπώς, </w:t>
      </w:r>
      <w:r w:rsidRPr="0026562B">
        <w:rPr>
          <w:rFonts w:ascii="Arial" w:eastAsia="Calibri" w:hAnsi="Arial" w:cs="Arial"/>
          <w:b/>
          <w:bCs/>
          <w:i/>
          <w:sz w:val="22"/>
          <w:u w:val="single"/>
        </w:rPr>
        <w:t>κατ’ εφαρμογή των ανωτέρω διατάξεων του άρθρου 32 παρ. 2 και 3 του Ν. 345/1976</w:t>
      </w:r>
      <w:r w:rsidRPr="0026562B">
        <w:rPr>
          <w:rFonts w:ascii="Arial" w:eastAsia="Calibri" w:hAnsi="Arial" w:cs="Arial"/>
          <w:i/>
          <w:sz w:val="22"/>
          <w:u w:val="single"/>
        </w:rPr>
        <w:t xml:space="preserve">, το Δικαστήριο κρίνει ότι ενόψει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 σε όλες </w:t>
      </w:r>
      <w:r w:rsidRPr="0026562B">
        <w:rPr>
          <w:rFonts w:ascii="Arial" w:eastAsia="Calibri" w:hAnsi="Arial" w:cs="Arial"/>
          <w:i/>
          <w:sz w:val="22"/>
          <w:u w:val="single"/>
        </w:rPr>
        <w:lastRenderedPageBreak/>
        <w:t xml:space="preserve">τις περιφέρειες που εξέλεξε βουλευτές, </w:t>
      </w:r>
      <w:r w:rsidRPr="0026562B">
        <w:rPr>
          <w:rFonts w:ascii="Arial" w:eastAsia="Calibri" w:hAnsi="Arial" w:cs="Arial"/>
          <w:b/>
          <w:bCs/>
          <w:i/>
          <w:sz w:val="22"/>
          <w:u w:val="single"/>
        </w:rPr>
        <w:t xml:space="preserve">η επανάληψη της ψηφοφορίας στις συγκεκριμένες εκλογικές περιφέρειες ... καθίσταται εν προκειμένω </w:t>
      </w:r>
      <w:r w:rsidRPr="0026562B">
        <w:rPr>
          <w:rFonts w:ascii="Arial" w:eastAsia="Calibri" w:hAnsi="Arial" w:cs="Arial"/>
          <w:b/>
          <w:i/>
          <w:sz w:val="22"/>
          <w:u w:val="single"/>
        </w:rPr>
        <w:t>περιττή</w:t>
      </w:r>
      <w:r w:rsidRPr="0026562B">
        <w:rPr>
          <w:rFonts w:ascii="Arial" w:eastAsia="Calibri" w:hAnsi="Arial" w:cs="Arial"/>
          <w:i/>
          <w:sz w:val="22"/>
        </w:rPr>
        <w:t xml:space="preserve"> </w:t>
      </w:r>
      <w:r w:rsidRPr="0026562B">
        <w:rPr>
          <w:rFonts w:ascii="Arial" w:eastAsia="Calibri" w:hAnsi="Arial" w:cs="Arial"/>
          <w:b/>
          <w:sz w:val="22"/>
        </w:rPr>
        <w:t>(!)</w:t>
      </w:r>
      <w:r w:rsidRPr="0026562B">
        <w:rPr>
          <w:rFonts w:ascii="Arial" w:eastAsia="Calibri" w:hAnsi="Arial" w:cs="Arial"/>
          <w:i/>
          <w:sz w:val="22"/>
        </w:rPr>
        <w:t xml:space="preserve">. Εξάλλου, αναφορικά με τις επίμαχες έδρες των καθ’ ων η ένσταση βουλευτών, εν προκειμένω </w:t>
      </w:r>
      <w:r w:rsidRPr="0026562B">
        <w:rPr>
          <w:rFonts w:ascii="Arial" w:eastAsia="Calibri" w:hAnsi="Arial" w:cs="Arial"/>
          <w:b/>
          <w:i/>
          <w:sz w:val="22"/>
          <w:u w:val="single"/>
        </w:rPr>
        <w:t>δεν</w:t>
      </w:r>
      <w:r w:rsidRPr="0026562B">
        <w:rPr>
          <w:rFonts w:ascii="Arial" w:eastAsia="Calibri" w:hAnsi="Arial" w:cs="Arial"/>
          <w:i/>
          <w:sz w:val="22"/>
        </w:rPr>
        <w:t xml:space="preserve"> υφίσταται αναπληρωματικός βουλευτής του ιδίου κόμματος μόνο για την εκλογική περιφέρεια (…………) η ανακήρυξη της οποίας δεν είναι επιτρεπτή ενόψει της ιδιαιτερότητας της συγκεκριμένης εκλογικής παράβασης, που αφορά συνολικά το πολιτικό κόμμα στο οποίο συμμετείχε ο βουλευτής η εκλογή του οποίου ακυρώνεται καθώς και η αναπληρωματική του. … </w:t>
      </w:r>
      <w:r w:rsidRPr="0026562B">
        <w:rPr>
          <w:rFonts w:ascii="Arial" w:eastAsia="Calibri" w:hAnsi="Arial" w:cs="Arial"/>
          <w:i/>
          <w:sz w:val="22"/>
          <w:u w:val="single"/>
        </w:rPr>
        <w:t xml:space="preserve">Με τα δεδομένα αυτά </w:t>
      </w:r>
      <w:r w:rsidRPr="0026562B">
        <w:rPr>
          <w:rFonts w:ascii="Arial" w:eastAsia="Calibri" w:hAnsi="Arial" w:cs="Arial"/>
          <w:b/>
          <w:bCs/>
          <w:i/>
          <w:sz w:val="22"/>
          <w:u w:val="single"/>
        </w:rPr>
        <w:t>το Δικαστήριο κρίνει ότι πρέπει οι έδρες οι οποίες κενώθηκαν να παραμείνουν κενές</w:t>
      </w:r>
      <w:r w:rsidRPr="0026562B">
        <w:rPr>
          <w:rFonts w:ascii="Arial" w:eastAsia="Calibri" w:hAnsi="Arial" w:cs="Arial"/>
          <w:i/>
          <w:sz w:val="22"/>
          <w:u w:val="single"/>
        </w:rPr>
        <w:t xml:space="preserve"> </w:t>
      </w:r>
      <w:r w:rsidRPr="0026562B">
        <w:rPr>
          <w:rFonts w:ascii="Arial" w:eastAsia="Calibri" w:hAnsi="Arial" w:cs="Arial"/>
          <w:b/>
          <w:sz w:val="22"/>
          <w:u w:val="single"/>
        </w:rPr>
        <w:t>(!)</w:t>
      </w:r>
      <w:r w:rsidRPr="0026562B">
        <w:rPr>
          <w:rFonts w:ascii="Arial" w:eastAsia="Calibri" w:hAnsi="Arial" w:cs="Arial"/>
          <w:i/>
          <w:sz w:val="22"/>
          <w:u w:val="single"/>
        </w:rPr>
        <w:t xml:space="preserve"> </w:t>
      </w:r>
      <w:r w:rsidRPr="0026562B">
        <w:rPr>
          <w:rFonts w:ascii="Arial" w:eastAsia="Calibri" w:hAnsi="Arial" w:cs="Arial"/>
          <w:b/>
          <w:bCs/>
          <w:i/>
          <w:sz w:val="22"/>
          <w:u w:val="single"/>
        </w:rPr>
        <w:t>και να μην συμπληρωθούν</w:t>
      </w:r>
      <w:r w:rsidRPr="0026562B">
        <w:rPr>
          <w:rFonts w:ascii="Arial" w:eastAsia="Calibri" w:hAnsi="Arial" w:cs="Arial"/>
          <w:i/>
          <w:sz w:val="22"/>
          <w:u w:val="single"/>
        </w:rPr>
        <w:t xml:space="preserve"> </w:t>
      </w:r>
      <w:r w:rsidRPr="0026562B">
        <w:rPr>
          <w:rFonts w:ascii="Arial" w:eastAsia="Calibri" w:hAnsi="Arial" w:cs="Arial"/>
          <w:b/>
          <w:sz w:val="22"/>
          <w:u w:val="single"/>
        </w:rPr>
        <w:t>(!)</w:t>
      </w:r>
      <w:r w:rsidRPr="0026562B">
        <w:rPr>
          <w:rFonts w:ascii="Arial" w:eastAsia="Calibri" w:hAnsi="Arial" w:cs="Arial"/>
          <w:i/>
          <w:sz w:val="22"/>
          <w:u w:val="single"/>
        </w:rPr>
        <w:t xml:space="preserve"> αφού, όπως προαναφέρθηκε, δεν υφίσταται ούτε δυνατότητα συμπλήρωσης των κενών εδρών με αναπληρωματικό βουλευτή του ίδιου κόμματος, ούτε δυνατότητα ανακατανομής των επίμαχων εδρών σε υποψηφίους βουλευτές άλλων πολιτικών κομμάτων. </w:t>
      </w:r>
      <w:r w:rsidRPr="0026562B">
        <w:rPr>
          <w:rFonts w:ascii="Arial" w:eastAsia="Calibri" w:hAnsi="Arial" w:cs="Arial"/>
          <w:sz w:val="22"/>
          <w:u w:val="single"/>
        </w:rPr>
        <w:t>(!)</w:t>
      </w:r>
      <w:r w:rsidRPr="0026562B">
        <w:rPr>
          <w:rFonts w:ascii="Arial" w:eastAsia="Calibri" w:hAnsi="Arial" w:cs="Arial"/>
          <w:i/>
          <w:sz w:val="22"/>
        </w:rPr>
        <w:t>»</w:t>
      </w:r>
      <w:r w:rsidRPr="0026562B">
        <w:rPr>
          <w:rFonts w:ascii="Arial" w:eastAsia="Calibri" w:hAnsi="Arial" w:cs="Arial"/>
          <w:sz w:val="22"/>
        </w:rPr>
        <w:t>.</w:t>
      </w:r>
    </w:p>
    <w:p w14:paraId="6F164CE5" w14:textId="77777777" w:rsidR="0026562B" w:rsidRPr="0026562B" w:rsidRDefault="0026562B" w:rsidP="00EA1C54">
      <w:pPr>
        <w:spacing w:before="120" w:line="360" w:lineRule="auto"/>
        <w:ind w:firstLine="284"/>
        <w:jc w:val="both"/>
        <w:rPr>
          <w:rFonts w:ascii="Arial" w:eastAsia="Calibri" w:hAnsi="Arial" w:cs="Arial"/>
          <w:sz w:val="22"/>
        </w:rPr>
      </w:pPr>
      <w:r w:rsidRPr="0026562B">
        <w:rPr>
          <w:rFonts w:ascii="Arial" w:eastAsia="Calibri" w:hAnsi="Arial" w:cs="Arial"/>
          <w:sz w:val="22"/>
        </w:rPr>
        <w:t>Από τα ανωτέρω αποσπάσματα προκύπτει αδιαμφισβήτητα ότι οι εν λόγω δικαστές ακολούθησαν τον εξής συλλογισμό:</w:t>
      </w:r>
    </w:p>
    <w:p w14:paraId="4590EAB2" w14:textId="77777777" w:rsidR="0026562B" w:rsidRPr="0026562B" w:rsidRDefault="0026562B" w:rsidP="0026562B">
      <w:pPr>
        <w:numPr>
          <w:ilvl w:val="0"/>
          <w:numId w:val="4"/>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Ακύρωσαν την ανακήρυξη των συγκεκριμένων βουλευτών. </w:t>
      </w:r>
    </w:p>
    <w:p w14:paraId="63889218" w14:textId="77777777" w:rsidR="0026562B" w:rsidRPr="0026562B" w:rsidRDefault="0026562B" w:rsidP="0026562B">
      <w:pPr>
        <w:numPr>
          <w:ilvl w:val="0"/>
          <w:numId w:val="4"/>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Έκριναν περιττή την επανάληψη της ψηφοφορίας. </w:t>
      </w:r>
    </w:p>
    <w:p w14:paraId="09597DFC" w14:textId="77777777" w:rsidR="0026562B" w:rsidRPr="0026562B" w:rsidRDefault="0026562B" w:rsidP="0026562B">
      <w:pPr>
        <w:numPr>
          <w:ilvl w:val="0"/>
          <w:numId w:val="4"/>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Και λόγω ανυπαρξίας αναπληρωματικών βουλευτών του ιδίου κόμματος, απέκλεισαν την ανακατανομή των εδρών σε υποψηφίους άλλων πολιτικών κομμάτων. </w:t>
      </w:r>
    </w:p>
    <w:p w14:paraId="4942E92A" w14:textId="77777777" w:rsidR="0026562B" w:rsidRPr="0026562B" w:rsidRDefault="0026562B" w:rsidP="0026562B">
      <w:pPr>
        <w:numPr>
          <w:ilvl w:val="0"/>
          <w:numId w:val="4"/>
        </w:numPr>
        <w:tabs>
          <w:tab w:val="left" w:pos="709"/>
        </w:tabs>
        <w:spacing w:line="360" w:lineRule="auto"/>
        <w:jc w:val="both"/>
        <w:rPr>
          <w:rFonts w:ascii="Arial" w:eastAsia="Calibri" w:hAnsi="Arial" w:cs="Arial"/>
          <w:sz w:val="22"/>
        </w:rPr>
      </w:pPr>
      <w:r w:rsidRPr="0026562B">
        <w:rPr>
          <w:rFonts w:ascii="Arial" w:eastAsia="Calibri" w:hAnsi="Arial" w:cs="Arial"/>
          <w:sz w:val="22"/>
        </w:rPr>
        <w:t xml:space="preserve">Και εν συνεχεία, </w:t>
      </w:r>
      <w:r w:rsidRPr="0026562B">
        <w:rPr>
          <w:rFonts w:ascii="Arial" w:eastAsia="Calibri" w:hAnsi="Arial" w:cs="Arial"/>
          <w:b/>
          <w:sz w:val="22"/>
        </w:rPr>
        <w:t>χωρίς καμία</w:t>
      </w:r>
      <w:r w:rsidRPr="0026562B">
        <w:rPr>
          <w:rFonts w:ascii="Arial" w:eastAsia="Calibri" w:hAnsi="Arial" w:cs="Arial"/>
          <w:sz w:val="22"/>
        </w:rPr>
        <w:t xml:space="preserve"> συνταγματική ή νομοθετική εξουσιοδότηση, αποφάσισαν ότι οι έδρες «</w:t>
      </w:r>
      <w:r w:rsidRPr="0026562B">
        <w:rPr>
          <w:rFonts w:ascii="Arial" w:eastAsia="Calibri" w:hAnsi="Arial" w:cs="Arial"/>
          <w:b/>
          <w:bCs/>
          <w:sz w:val="22"/>
        </w:rPr>
        <w:t>πρέπει να παραμείνουν κενές και να μην συμπληρωθούν</w:t>
      </w:r>
      <w:r w:rsidRPr="0026562B">
        <w:rPr>
          <w:rFonts w:ascii="Arial" w:eastAsia="Calibri" w:hAnsi="Arial" w:cs="Arial"/>
          <w:sz w:val="22"/>
        </w:rPr>
        <w:t>».</w:t>
      </w:r>
    </w:p>
    <w:p w14:paraId="26F7C813"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Αυτή ακριβώς η τελευταία κρίση είναι το παράνομο, αντισυνταγματικό και ποινικώς κολάσιμο τμήμα των αποφάσεών τους.</w:t>
      </w:r>
    </w:p>
    <w:p w14:paraId="0AC35640"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Όπως λοιπόν διαβάζουμε στις παραπάνω αποφάσεις </w:t>
      </w:r>
      <w:r w:rsidRPr="0026562B">
        <w:rPr>
          <w:rFonts w:ascii="Arial" w:eastAsia="Calibri" w:hAnsi="Arial" w:cs="Arial"/>
          <w:b/>
          <w:bCs/>
          <w:sz w:val="22"/>
        </w:rPr>
        <w:t>(9/2025</w:t>
      </w:r>
      <w:r w:rsidRPr="0026562B">
        <w:rPr>
          <w:rFonts w:ascii="Arial" w:eastAsia="Calibri" w:hAnsi="Arial" w:cs="Arial"/>
          <w:bCs/>
          <w:sz w:val="22"/>
        </w:rPr>
        <w:t xml:space="preserve"> και </w:t>
      </w:r>
      <w:r w:rsidRPr="0026562B">
        <w:rPr>
          <w:rFonts w:ascii="Arial" w:eastAsia="Calibri" w:hAnsi="Arial" w:cs="Arial"/>
          <w:b/>
          <w:bCs/>
          <w:sz w:val="22"/>
        </w:rPr>
        <w:t>10/2025 ΑΕΔ)</w:t>
      </w:r>
      <w:r w:rsidRPr="0026562B">
        <w:rPr>
          <w:rFonts w:ascii="Arial" w:eastAsia="Calibri" w:hAnsi="Arial" w:cs="Arial"/>
          <w:sz w:val="22"/>
        </w:rPr>
        <w:t xml:space="preserve">, οι δικαστές (οι οποίοι έχουν μηνυθεί), </w:t>
      </w:r>
      <w:r w:rsidRPr="0026562B">
        <w:rPr>
          <w:rFonts w:ascii="Arial" w:eastAsia="Calibri" w:hAnsi="Arial" w:cs="Arial"/>
          <w:b/>
          <w:bCs/>
          <w:sz w:val="22"/>
        </w:rPr>
        <w:t>δολίως</w:t>
      </w:r>
      <w:r w:rsidRPr="0026562B">
        <w:rPr>
          <w:rFonts w:ascii="Arial" w:eastAsia="Calibri" w:hAnsi="Arial" w:cs="Arial"/>
          <w:sz w:val="22"/>
        </w:rPr>
        <w:t xml:space="preserve"> ερμηνεύουν </w:t>
      </w:r>
      <w:r w:rsidRPr="0026562B">
        <w:rPr>
          <w:rFonts w:ascii="Arial" w:eastAsia="Calibri" w:hAnsi="Arial" w:cs="Arial"/>
          <w:b/>
          <w:bCs/>
          <w:sz w:val="22"/>
        </w:rPr>
        <w:t xml:space="preserve">στρεβλά </w:t>
      </w:r>
      <w:r w:rsidRPr="0026562B">
        <w:rPr>
          <w:rFonts w:ascii="Arial" w:eastAsia="Calibri" w:hAnsi="Arial" w:cs="Arial"/>
          <w:sz w:val="22"/>
        </w:rPr>
        <w:t xml:space="preserve">τον </w:t>
      </w:r>
      <w:bookmarkStart w:id="0" w:name="_Hlk212675674"/>
      <w:r w:rsidRPr="0026562B">
        <w:rPr>
          <w:rFonts w:ascii="Arial" w:eastAsia="Calibri" w:hAnsi="Arial" w:cs="Arial"/>
          <w:b/>
          <w:bCs/>
          <w:sz w:val="22"/>
        </w:rPr>
        <w:t>Κώδικα περί του κατά το άρθρον 100 του Συντάγματος Ανωτάτου Ειδικού Δικαστηρίου</w:t>
      </w:r>
      <w:bookmarkEnd w:id="0"/>
      <w:r w:rsidRPr="0026562B">
        <w:rPr>
          <w:rFonts w:ascii="Arial" w:eastAsia="Calibri" w:hAnsi="Arial" w:cs="Arial"/>
          <w:b/>
          <w:bCs/>
          <w:sz w:val="22"/>
        </w:rPr>
        <w:t xml:space="preserve"> </w:t>
      </w:r>
      <w:r w:rsidRPr="0026562B">
        <w:rPr>
          <w:rFonts w:ascii="Arial" w:eastAsia="Calibri" w:hAnsi="Arial" w:cs="Arial"/>
          <w:sz w:val="22"/>
        </w:rPr>
        <w:t xml:space="preserve">ώστε να καταλήξουν στο επιθυμητό συμπέρασμα το οποίο οδηγεί στην Κατάλυση του Δημοκρατικού Πολιτεύματος αλλοιώνοντας τη δομή της Βουλής που επιβάλλεται σύμφωνα με το νόμο να έχει </w:t>
      </w:r>
      <w:r w:rsidRPr="0026562B">
        <w:rPr>
          <w:rFonts w:ascii="Arial" w:eastAsia="Calibri" w:hAnsi="Arial" w:cs="Arial"/>
          <w:b/>
          <w:bCs/>
          <w:sz w:val="22"/>
        </w:rPr>
        <w:t xml:space="preserve">ακριβώς τριακόσιους (300) </w:t>
      </w:r>
      <w:r w:rsidRPr="0026562B">
        <w:rPr>
          <w:rFonts w:ascii="Arial" w:eastAsia="Calibri" w:hAnsi="Arial" w:cs="Arial"/>
          <w:sz w:val="22"/>
        </w:rPr>
        <w:t>βουλευτές (ούτε έναν λιγότερο, ούτε έναν περισσότερο).</w:t>
      </w:r>
    </w:p>
    <w:p w14:paraId="02D08475"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Μάλιστα χρησιμοποιούν τις </w:t>
      </w:r>
      <w:r w:rsidRPr="0026562B">
        <w:rPr>
          <w:rFonts w:ascii="Arial" w:eastAsia="Calibri" w:hAnsi="Arial" w:cs="Arial"/>
          <w:b/>
          <w:bCs/>
          <w:sz w:val="22"/>
        </w:rPr>
        <w:t>παραγράφους 2 και 3 του</w:t>
      </w:r>
      <w:r w:rsidRPr="0026562B">
        <w:rPr>
          <w:rFonts w:ascii="Arial" w:eastAsia="Calibri" w:hAnsi="Arial" w:cs="Arial"/>
          <w:sz w:val="22"/>
        </w:rPr>
        <w:t xml:space="preserve"> </w:t>
      </w:r>
      <w:r w:rsidRPr="0026562B">
        <w:rPr>
          <w:rFonts w:ascii="Arial" w:eastAsia="Calibri" w:hAnsi="Arial" w:cs="Arial"/>
          <w:b/>
          <w:bCs/>
          <w:sz w:val="22"/>
        </w:rPr>
        <w:t xml:space="preserve">άρθρου 32 του Ν.345/1976 </w:t>
      </w:r>
      <w:r w:rsidRPr="0026562B">
        <w:rPr>
          <w:rFonts w:ascii="Arial" w:eastAsia="Calibri" w:hAnsi="Arial" w:cs="Arial"/>
          <w:sz w:val="22"/>
        </w:rPr>
        <w:t xml:space="preserve">με αντίθετη ερμηνεία της μίας ως προς την άλλη, τη στιγμή που </w:t>
      </w:r>
      <w:r w:rsidRPr="0026562B">
        <w:rPr>
          <w:rFonts w:ascii="Arial" w:eastAsia="Calibri" w:hAnsi="Arial" w:cs="Arial"/>
          <w:b/>
          <w:bCs/>
          <w:sz w:val="22"/>
        </w:rPr>
        <w:t>και οι δύο παράγραφοι</w:t>
      </w:r>
      <w:r w:rsidRPr="0026562B">
        <w:rPr>
          <w:rFonts w:ascii="Arial" w:eastAsia="Calibri" w:hAnsi="Arial" w:cs="Arial"/>
          <w:sz w:val="22"/>
        </w:rPr>
        <w:t xml:space="preserve"> έχουν ακριβώς το </w:t>
      </w:r>
      <w:r w:rsidRPr="0026562B">
        <w:rPr>
          <w:rFonts w:ascii="Arial" w:eastAsia="Calibri" w:hAnsi="Arial" w:cs="Arial"/>
          <w:b/>
          <w:bCs/>
          <w:sz w:val="22"/>
        </w:rPr>
        <w:t>ίδιο νόημα</w:t>
      </w:r>
      <w:r w:rsidRPr="0026562B">
        <w:rPr>
          <w:rFonts w:ascii="Arial" w:eastAsia="Calibri" w:hAnsi="Arial" w:cs="Arial"/>
          <w:sz w:val="22"/>
        </w:rPr>
        <w:t xml:space="preserve">, δηλαδή αυτό της </w:t>
      </w:r>
      <w:r w:rsidRPr="0026562B">
        <w:rPr>
          <w:rFonts w:ascii="Arial" w:eastAsia="Calibri" w:hAnsi="Arial" w:cs="Arial"/>
          <w:b/>
          <w:bCs/>
          <w:sz w:val="22"/>
        </w:rPr>
        <w:t xml:space="preserve">υποχρέωσης αναπλήρωσης </w:t>
      </w:r>
      <w:r w:rsidRPr="0026562B">
        <w:rPr>
          <w:rFonts w:ascii="Arial" w:eastAsia="Calibri" w:hAnsi="Arial" w:cs="Arial"/>
          <w:sz w:val="22"/>
        </w:rPr>
        <w:t xml:space="preserve">των κενών εδρών και βρίσκονται σε </w:t>
      </w:r>
      <w:r w:rsidRPr="0026562B">
        <w:rPr>
          <w:rFonts w:ascii="Arial" w:eastAsia="Calibri" w:hAnsi="Arial" w:cs="Arial"/>
          <w:b/>
          <w:bCs/>
          <w:sz w:val="22"/>
        </w:rPr>
        <w:t>πλήρη αρμονία</w:t>
      </w:r>
      <w:r w:rsidRPr="0026562B">
        <w:rPr>
          <w:rFonts w:ascii="Arial" w:eastAsia="Calibri" w:hAnsi="Arial" w:cs="Arial"/>
          <w:sz w:val="22"/>
        </w:rPr>
        <w:t xml:space="preserve"> με τις διατάξεις των </w:t>
      </w:r>
      <w:r w:rsidRPr="0026562B">
        <w:rPr>
          <w:rFonts w:ascii="Arial" w:eastAsia="Calibri" w:hAnsi="Arial" w:cs="Arial"/>
          <w:b/>
          <w:bCs/>
          <w:sz w:val="22"/>
        </w:rPr>
        <w:t>άρθρων 2, 102 και 104 του Π.Δ. 26/2012</w:t>
      </w:r>
      <w:r w:rsidRPr="0026562B">
        <w:rPr>
          <w:rFonts w:ascii="Arial" w:eastAsia="Calibri" w:hAnsi="Arial" w:cs="Arial"/>
          <w:sz w:val="22"/>
        </w:rPr>
        <w:t xml:space="preserve"> καθώς και με τα </w:t>
      </w:r>
      <w:r w:rsidRPr="0026562B">
        <w:rPr>
          <w:rFonts w:ascii="Arial" w:eastAsia="Calibri" w:hAnsi="Arial" w:cs="Arial"/>
          <w:b/>
          <w:bCs/>
          <w:sz w:val="22"/>
        </w:rPr>
        <w:t>άρθρα 51 και 53 του Συντάγματος</w:t>
      </w:r>
      <w:r w:rsidRPr="0026562B">
        <w:rPr>
          <w:rFonts w:ascii="Arial" w:eastAsia="Calibri" w:hAnsi="Arial" w:cs="Arial"/>
          <w:sz w:val="22"/>
        </w:rPr>
        <w:t>.</w:t>
      </w:r>
    </w:p>
    <w:p w14:paraId="1476409E" w14:textId="77777777" w:rsidR="0026562B" w:rsidRPr="0026562B" w:rsidRDefault="0026562B" w:rsidP="0026562B">
      <w:pPr>
        <w:spacing w:line="360" w:lineRule="auto"/>
        <w:ind w:firstLine="284"/>
        <w:jc w:val="both"/>
        <w:rPr>
          <w:rFonts w:ascii="Arial" w:eastAsia="Calibri" w:hAnsi="Arial" w:cs="Arial"/>
          <w:sz w:val="22"/>
          <w:u w:val="single"/>
        </w:rPr>
      </w:pPr>
      <w:r w:rsidRPr="0026562B">
        <w:rPr>
          <w:rFonts w:ascii="Arial" w:eastAsia="Calibri" w:hAnsi="Arial" w:cs="Arial"/>
          <w:b/>
          <w:bCs/>
          <w:sz w:val="22"/>
          <w:u w:val="single"/>
        </w:rPr>
        <w:t>Ανάλυση της αρμονικής συμφωνίας των προαναφερθέντων άρθρων</w:t>
      </w:r>
      <w:r w:rsidR="00AF3B2D">
        <w:rPr>
          <w:rFonts w:ascii="Arial" w:eastAsia="Calibri" w:hAnsi="Arial" w:cs="Arial"/>
          <w:b/>
          <w:bCs/>
          <w:sz w:val="22"/>
          <w:u w:val="single"/>
        </w:rPr>
        <w:t>.</w:t>
      </w:r>
    </w:p>
    <w:p w14:paraId="1799A526" w14:textId="77777777" w:rsidR="0026562B" w:rsidRPr="0026562B" w:rsidRDefault="0026562B" w:rsidP="0026562B">
      <w:pPr>
        <w:numPr>
          <w:ilvl w:val="0"/>
          <w:numId w:val="1"/>
        </w:numPr>
        <w:spacing w:line="360" w:lineRule="auto"/>
        <w:ind w:left="284" w:hanging="284"/>
        <w:contextualSpacing/>
        <w:jc w:val="both"/>
        <w:rPr>
          <w:rFonts w:ascii="Arial" w:eastAsia="Calibri" w:hAnsi="Arial" w:cs="Arial"/>
          <w:sz w:val="22"/>
        </w:rPr>
      </w:pPr>
      <w:r w:rsidRPr="0026562B">
        <w:rPr>
          <w:rFonts w:ascii="Arial" w:eastAsia="Calibri" w:hAnsi="Arial" w:cs="Arial"/>
          <w:sz w:val="22"/>
        </w:rPr>
        <w:t xml:space="preserve">Το </w:t>
      </w:r>
      <w:r w:rsidRPr="0026562B">
        <w:rPr>
          <w:rFonts w:ascii="Arial" w:eastAsia="Calibri" w:hAnsi="Arial" w:cs="Arial"/>
          <w:b/>
          <w:bCs/>
          <w:sz w:val="22"/>
        </w:rPr>
        <w:t>άρθρο 51 του Συντάγματος</w:t>
      </w:r>
      <w:r w:rsidRPr="0026562B">
        <w:rPr>
          <w:rFonts w:ascii="Arial" w:eastAsia="Calibri" w:hAnsi="Arial" w:cs="Arial"/>
          <w:sz w:val="22"/>
        </w:rPr>
        <w:t xml:space="preserve"> αναφέρει πως ο νόμος ορίζει τον ακριβή αριθμό των βουλευτών.</w:t>
      </w:r>
    </w:p>
    <w:p w14:paraId="7C6172AD" w14:textId="77777777" w:rsidR="0026562B" w:rsidRPr="0026562B" w:rsidRDefault="0026562B" w:rsidP="0026562B">
      <w:pPr>
        <w:numPr>
          <w:ilvl w:val="0"/>
          <w:numId w:val="1"/>
        </w:numPr>
        <w:spacing w:line="360" w:lineRule="auto"/>
        <w:ind w:left="284" w:hanging="284"/>
        <w:contextualSpacing/>
        <w:jc w:val="both"/>
        <w:rPr>
          <w:rFonts w:ascii="Arial" w:eastAsia="Calibri" w:hAnsi="Arial" w:cs="Arial"/>
          <w:sz w:val="22"/>
        </w:rPr>
      </w:pPr>
      <w:r w:rsidRPr="0026562B">
        <w:rPr>
          <w:rFonts w:ascii="Arial" w:eastAsia="Calibri" w:hAnsi="Arial" w:cs="Arial"/>
          <w:sz w:val="22"/>
        </w:rPr>
        <w:t xml:space="preserve">Το </w:t>
      </w:r>
      <w:r w:rsidRPr="0026562B">
        <w:rPr>
          <w:rFonts w:ascii="Arial" w:eastAsia="Calibri" w:hAnsi="Arial" w:cs="Arial"/>
          <w:b/>
          <w:bCs/>
          <w:sz w:val="22"/>
        </w:rPr>
        <w:t>άρθρο 2 του Π.Δ. 26/2012</w:t>
      </w:r>
      <w:r w:rsidRPr="0026562B">
        <w:rPr>
          <w:rFonts w:ascii="Arial" w:eastAsia="Calibri" w:hAnsi="Arial" w:cs="Arial"/>
          <w:sz w:val="22"/>
        </w:rPr>
        <w:t xml:space="preserve"> κατ’ επιταγή του Συντάγματος, καθορίζει πως ο αριθμός αυτός είναι </w:t>
      </w:r>
      <w:r w:rsidRPr="0026562B">
        <w:rPr>
          <w:rFonts w:ascii="Arial" w:eastAsia="Calibri" w:hAnsi="Arial" w:cs="Arial"/>
          <w:b/>
          <w:bCs/>
          <w:sz w:val="22"/>
        </w:rPr>
        <w:t>ακριβώς τριακόσιοι (300)</w:t>
      </w:r>
      <w:r w:rsidRPr="0026562B">
        <w:rPr>
          <w:rFonts w:ascii="Arial" w:eastAsia="Calibri" w:hAnsi="Arial" w:cs="Arial"/>
          <w:bCs/>
          <w:sz w:val="22"/>
        </w:rPr>
        <w:t>.</w:t>
      </w:r>
    </w:p>
    <w:p w14:paraId="417948D0" w14:textId="77777777" w:rsidR="0026562B" w:rsidRPr="0026562B" w:rsidRDefault="0026562B" w:rsidP="0026562B">
      <w:pPr>
        <w:numPr>
          <w:ilvl w:val="0"/>
          <w:numId w:val="1"/>
        </w:numPr>
        <w:spacing w:line="360" w:lineRule="auto"/>
        <w:ind w:left="284" w:hanging="284"/>
        <w:contextualSpacing/>
        <w:jc w:val="both"/>
        <w:rPr>
          <w:rFonts w:ascii="Arial" w:eastAsia="Calibri" w:hAnsi="Arial" w:cs="Arial"/>
          <w:sz w:val="22"/>
        </w:rPr>
      </w:pPr>
      <w:r w:rsidRPr="0026562B">
        <w:rPr>
          <w:rFonts w:ascii="Arial" w:eastAsia="Calibri" w:hAnsi="Arial" w:cs="Arial"/>
          <w:sz w:val="22"/>
        </w:rPr>
        <w:t xml:space="preserve">Το </w:t>
      </w:r>
      <w:r w:rsidRPr="0026562B">
        <w:rPr>
          <w:rFonts w:ascii="Arial" w:eastAsia="Calibri" w:hAnsi="Arial" w:cs="Arial"/>
          <w:b/>
          <w:bCs/>
          <w:sz w:val="22"/>
        </w:rPr>
        <w:t xml:space="preserve">άρθρο 104 του Π.Δ. 26/2012 </w:t>
      </w:r>
      <w:r w:rsidRPr="0026562B">
        <w:rPr>
          <w:rFonts w:ascii="Arial" w:eastAsia="Calibri" w:hAnsi="Arial" w:cs="Arial"/>
          <w:sz w:val="22"/>
        </w:rPr>
        <w:t xml:space="preserve">εξηγεί πως οι βουλευτικές έδρες που κενώνονται για οποιοδήποτε λόγο κατά τη διάρκεια της βουλευτικής περιόδου σε κάποια εκλογική </w:t>
      </w:r>
      <w:r w:rsidRPr="0026562B">
        <w:rPr>
          <w:rFonts w:ascii="Arial" w:eastAsia="Calibri" w:hAnsi="Arial" w:cs="Arial"/>
          <w:sz w:val="22"/>
        </w:rPr>
        <w:lastRenderedPageBreak/>
        <w:t xml:space="preserve">περιφέρεια, πληρώνονται από τους αναπληρωματικούς του ίδιου συνδυασμού στην ίδια εκλογική περιφέρεια, και </w:t>
      </w:r>
      <w:r w:rsidRPr="0026562B">
        <w:rPr>
          <w:rFonts w:ascii="Arial" w:eastAsia="Calibri" w:hAnsi="Arial" w:cs="Arial"/>
          <w:b/>
          <w:sz w:val="22"/>
        </w:rPr>
        <w:t>αν δεν</w:t>
      </w:r>
      <w:r w:rsidRPr="0026562B">
        <w:rPr>
          <w:rFonts w:ascii="Arial" w:eastAsia="Calibri" w:hAnsi="Arial" w:cs="Arial"/>
          <w:sz w:val="22"/>
        </w:rPr>
        <w:t xml:space="preserve"> υπάρχουν αναπληρωματικοί που προβλέπει η προηγούμενη παράγραφος ή ο αριθμός τους έχει εξαντληθεί, </w:t>
      </w:r>
      <w:r w:rsidRPr="0026562B">
        <w:rPr>
          <w:rFonts w:ascii="Arial" w:eastAsia="Calibri" w:hAnsi="Arial" w:cs="Arial"/>
          <w:b/>
          <w:bCs/>
          <w:sz w:val="22"/>
        </w:rPr>
        <w:t>προκηρύσσεται αναπληρωματική εκλογή</w:t>
      </w:r>
      <w:r w:rsidRPr="0026562B">
        <w:rPr>
          <w:rFonts w:ascii="Arial" w:eastAsia="Calibri" w:hAnsi="Arial" w:cs="Arial"/>
          <w:sz w:val="22"/>
        </w:rPr>
        <w:t xml:space="preserve"> στην εκλογική περιφέρεια, στην οποία κενώθηκαν οι βουλευτικές έδρες ώστε </w:t>
      </w:r>
      <w:r w:rsidRPr="0026562B">
        <w:rPr>
          <w:rFonts w:ascii="Arial" w:eastAsia="Calibri" w:hAnsi="Arial" w:cs="Arial"/>
          <w:b/>
          <w:bCs/>
          <w:sz w:val="22"/>
        </w:rPr>
        <w:t xml:space="preserve">σε κάθε περίπτωση </w:t>
      </w:r>
      <w:r w:rsidRPr="0026562B">
        <w:rPr>
          <w:rFonts w:ascii="Arial" w:eastAsia="Calibri" w:hAnsi="Arial" w:cs="Arial"/>
          <w:sz w:val="22"/>
        </w:rPr>
        <w:t xml:space="preserve">ο αριθμός των βουλευτών να παραμένει </w:t>
      </w:r>
      <w:r w:rsidRPr="0026562B">
        <w:rPr>
          <w:rFonts w:ascii="Arial" w:eastAsia="Calibri" w:hAnsi="Arial" w:cs="Arial"/>
          <w:b/>
          <w:bCs/>
          <w:sz w:val="22"/>
        </w:rPr>
        <w:t>σταθερός και ίσος με τριακόσιους (300).</w:t>
      </w:r>
    </w:p>
    <w:p w14:paraId="64EB380A" w14:textId="77777777" w:rsidR="0026562B" w:rsidRPr="0026562B" w:rsidRDefault="0026562B" w:rsidP="0026562B">
      <w:pPr>
        <w:numPr>
          <w:ilvl w:val="0"/>
          <w:numId w:val="1"/>
        </w:numPr>
        <w:spacing w:line="360" w:lineRule="auto"/>
        <w:ind w:left="284" w:hanging="284"/>
        <w:contextualSpacing/>
        <w:jc w:val="both"/>
        <w:rPr>
          <w:rFonts w:ascii="Arial" w:eastAsia="Calibri" w:hAnsi="Arial" w:cs="Arial"/>
          <w:sz w:val="22"/>
        </w:rPr>
      </w:pPr>
      <w:r w:rsidRPr="0026562B">
        <w:rPr>
          <w:rFonts w:ascii="Arial" w:eastAsia="Calibri" w:hAnsi="Arial" w:cs="Arial"/>
          <w:sz w:val="22"/>
        </w:rPr>
        <w:t xml:space="preserve">Η </w:t>
      </w:r>
      <w:r w:rsidRPr="0026562B">
        <w:rPr>
          <w:rFonts w:ascii="Arial" w:eastAsia="Calibri" w:hAnsi="Arial" w:cs="Arial"/>
          <w:b/>
          <w:bCs/>
          <w:sz w:val="22"/>
        </w:rPr>
        <w:t>παράγραφος 2 του</w:t>
      </w:r>
      <w:r w:rsidRPr="0026562B">
        <w:rPr>
          <w:rFonts w:ascii="Arial" w:eastAsia="Calibri" w:hAnsi="Arial" w:cs="Arial"/>
          <w:sz w:val="22"/>
        </w:rPr>
        <w:t xml:space="preserve"> </w:t>
      </w:r>
      <w:r w:rsidRPr="0026562B">
        <w:rPr>
          <w:rFonts w:ascii="Arial" w:eastAsia="Calibri" w:hAnsi="Arial" w:cs="Arial"/>
          <w:b/>
          <w:bCs/>
          <w:sz w:val="22"/>
        </w:rPr>
        <w:t>άρθρου 32 του νόμου 345/1976</w:t>
      </w:r>
      <w:r w:rsidRPr="0026562B">
        <w:rPr>
          <w:rFonts w:ascii="Arial" w:eastAsia="Calibri" w:hAnsi="Arial" w:cs="Arial"/>
          <w:sz w:val="22"/>
        </w:rPr>
        <w:t xml:space="preserve"> δηλώνει πως σε περίπτωση που το Ειδικό Δικαστήριο αποφανθεί πως είναι άκυρη η ανακήρυξη κάποιων βουλευτών ή/και αναπληρωματικών, </w:t>
      </w:r>
      <w:r w:rsidRPr="0026562B">
        <w:rPr>
          <w:rFonts w:ascii="Arial" w:eastAsia="Calibri" w:hAnsi="Arial" w:cs="Arial"/>
          <w:b/>
          <w:bCs/>
          <w:sz w:val="22"/>
        </w:rPr>
        <w:t>διατάσσει την επανάληψη της ψηφοφορίας</w:t>
      </w:r>
      <w:r w:rsidRPr="0026562B">
        <w:rPr>
          <w:rFonts w:ascii="Arial" w:eastAsia="Calibri" w:hAnsi="Arial" w:cs="Arial"/>
          <w:sz w:val="22"/>
        </w:rPr>
        <w:t xml:space="preserve"> ώστε να πληρωθεί ο αριθμός των </w:t>
      </w:r>
      <w:r w:rsidRPr="0026562B">
        <w:rPr>
          <w:rFonts w:ascii="Arial" w:eastAsia="Calibri" w:hAnsi="Arial" w:cs="Arial"/>
          <w:b/>
          <w:bCs/>
          <w:sz w:val="22"/>
        </w:rPr>
        <w:t xml:space="preserve">τριακοσίων (300) </w:t>
      </w:r>
      <w:r w:rsidRPr="0026562B">
        <w:rPr>
          <w:rFonts w:ascii="Arial" w:eastAsia="Calibri" w:hAnsi="Arial" w:cs="Arial"/>
          <w:sz w:val="22"/>
        </w:rPr>
        <w:t>βουλευτών που είναι ο προβλεπόμενος από το νόμο που εφαρμόζει την επιταγή του Συντάγματος.</w:t>
      </w:r>
    </w:p>
    <w:p w14:paraId="2ED1C7BA" w14:textId="77777777" w:rsidR="0026562B" w:rsidRPr="0026562B" w:rsidRDefault="0026562B" w:rsidP="0026562B">
      <w:pPr>
        <w:numPr>
          <w:ilvl w:val="0"/>
          <w:numId w:val="1"/>
        </w:numPr>
        <w:spacing w:line="360" w:lineRule="auto"/>
        <w:ind w:left="284" w:hanging="284"/>
        <w:contextualSpacing/>
        <w:jc w:val="both"/>
        <w:rPr>
          <w:rFonts w:ascii="Arial" w:eastAsia="Calibri" w:hAnsi="Arial" w:cs="Arial"/>
          <w:sz w:val="22"/>
        </w:rPr>
      </w:pPr>
      <w:r w:rsidRPr="0026562B">
        <w:rPr>
          <w:rFonts w:ascii="Arial" w:eastAsia="Calibri" w:hAnsi="Arial" w:cs="Arial"/>
          <w:sz w:val="22"/>
        </w:rPr>
        <w:t xml:space="preserve">Η </w:t>
      </w:r>
      <w:r w:rsidRPr="0026562B">
        <w:rPr>
          <w:rFonts w:ascii="Arial" w:eastAsia="Calibri" w:hAnsi="Arial" w:cs="Arial"/>
          <w:b/>
          <w:bCs/>
          <w:sz w:val="22"/>
        </w:rPr>
        <w:t>παράγραφος 3 του άρθρου 32 του νόμου 345/1976</w:t>
      </w:r>
      <w:r w:rsidRPr="0026562B">
        <w:rPr>
          <w:rFonts w:ascii="Arial" w:eastAsia="Calibri" w:hAnsi="Arial" w:cs="Arial"/>
          <w:sz w:val="22"/>
        </w:rPr>
        <w:t xml:space="preserve"> επεξηγεί πως σε περίπτωση που το Ειδικό Δικαστήριο κρίνει άκυρη την ανακήρυξη κάποιων βουλευτών συνεπεία λάθους καταμέτρησης, </w:t>
      </w:r>
      <w:r w:rsidRPr="0026562B">
        <w:rPr>
          <w:rFonts w:ascii="Arial" w:eastAsia="Calibri" w:hAnsi="Arial" w:cs="Arial"/>
          <w:b/>
          <w:bCs/>
          <w:sz w:val="22"/>
        </w:rPr>
        <w:t xml:space="preserve">ανακηρύσσει </w:t>
      </w:r>
      <w:r w:rsidRPr="0026562B">
        <w:rPr>
          <w:rFonts w:ascii="Arial" w:eastAsia="Calibri" w:hAnsi="Arial" w:cs="Arial"/>
          <w:sz w:val="22"/>
        </w:rPr>
        <w:t xml:space="preserve">[το ίδιο] </w:t>
      </w:r>
      <w:r w:rsidRPr="0026562B">
        <w:rPr>
          <w:rFonts w:ascii="Arial" w:eastAsia="Calibri" w:hAnsi="Arial" w:cs="Arial"/>
          <w:b/>
          <w:bCs/>
          <w:sz w:val="22"/>
        </w:rPr>
        <w:t xml:space="preserve">βουλευτές και αναπληρωματικούς. </w:t>
      </w:r>
      <w:r w:rsidRPr="0026562B">
        <w:rPr>
          <w:rFonts w:ascii="Arial" w:eastAsia="Calibri" w:hAnsi="Arial" w:cs="Arial"/>
          <w:sz w:val="22"/>
        </w:rPr>
        <w:t xml:space="preserve">Ακριβώς το </w:t>
      </w:r>
      <w:r w:rsidRPr="0026562B">
        <w:rPr>
          <w:rFonts w:ascii="Arial" w:eastAsia="Calibri" w:hAnsi="Arial" w:cs="Arial"/>
          <w:b/>
          <w:bCs/>
          <w:sz w:val="22"/>
        </w:rPr>
        <w:t xml:space="preserve">ίδιο </w:t>
      </w:r>
      <w:r w:rsidRPr="0026562B">
        <w:rPr>
          <w:rFonts w:ascii="Arial" w:eastAsia="Calibri" w:hAnsi="Arial" w:cs="Arial"/>
          <w:sz w:val="22"/>
        </w:rPr>
        <w:t xml:space="preserve">πράττει και σε κάθε άλλη περίπτωση που η εκλογική παράβαση </w:t>
      </w:r>
      <w:r w:rsidRPr="0026562B">
        <w:rPr>
          <w:rFonts w:ascii="Arial" w:eastAsia="Calibri" w:hAnsi="Arial" w:cs="Arial"/>
          <w:b/>
          <w:bCs/>
          <w:sz w:val="22"/>
        </w:rPr>
        <w:t xml:space="preserve">επιτρέπει </w:t>
      </w:r>
      <w:r w:rsidRPr="0026562B">
        <w:rPr>
          <w:rFonts w:ascii="Arial" w:eastAsia="Calibri" w:hAnsi="Arial" w:cs="Arial"/>
          <w:sz w:val="22"/>
        </w:rPr>
        <w:t xml:space="preserve">στο Ειδικό Δικαστήριο να </w:t>
      </w:r>
      <w:r w:rsidRPr="0026562B">
        <w:rPr>
          <w:rFonts w:ascii="Arial" w:eastAsia="Calibri" w:hAnsi="Arial" w:cs="Arial"/>
          <w:b/>
          <w:bCs/>
          <w:sz w:val="22"/>
        </w:rPr>
        <w:t xml:space="preserve">ανακηρύξει βουλευτές </w:t>
      </w:r>
      <w:r w:rsidRPr="0026562B">
        <w:rPr>
          <w:rFonts w:ascii="Arial" w:eastAsia="Calibri" w:hAnsi="Arial" w:cs="Arial"/>
          <w:sz w:val="22"/>
        </w:rPr>
        <w:t xml:space="preserve">ώστε να πληρωθούν οι κενές θέσεις και να μην αλλάξει ο συνολικός αριθμός των </w:t>
      </w:r>
      <w:r w:rsidRPr="0026562B">
        <w:rPr>
          <w:rFonts w:ascii="Arial" w:eastAsia="Calibri" w:hAnsi="Arial" w:cs="Arial"/>
          <w:b/>
          <w:bCs/>
          <w:sz w:val="22"/>
        </w:rPr>
        <w:t xml:space="preserve">τριακοσίων (300) </w:t>
      </w:r>
      <w:r w:rsidRPr="0026562B">
        <w:rPr>
          <w:rFonts w:ascii="Arial" w:eastAsia="Calibri" w:hAnsi="Arial" w:cs="Arial"/>
          <w:sz w:val="22"/>
        </w:rPr>
        <w:t xml:space="preserve">βουλευτών, χωρίς να χρειαστεί να κάνει εκλογές. </w:t>
      </w:r>
      <w:r w:rsidRPr="0026562B">
        <w:rPr>
          <w:rFonts w:ascii="Arial" w:eastAsia="Calibri" w:hAnsi="Arial" w:cs="Arial"/>
          <w:sz w:val="22"/>
          <w:u w:val="single"/>
        </w:rPr>
        <w:t xml:space="preserve">Δηλαδή, αυτό που αναφέρει η παράγραφος αυτή, είναι πως η επανάληψη της ψηφοφορίας είναι περιττή </w:t>
      </w:r>
      <w:r w:rsidRPr="0026562B">
        <w:rPr>
          <w:rFonts w:ascii="Arial" w:eastAsia="Calibri" w:hAnsi="Arial" w:cs="Arial"/>
          <w:b/>
          <w:bCs/>
          <w:spacing w:val="60"/>
          <w:sz w:val="22"/>
          <w:u w:val="single"/>
        </w:rPr>
        <w:t>ΜΟΝΟΝ ΟΤΑΝ ΤΟ ΕΙΔΙΚΟ ΔΙΚΑΣΤΗΡΙΟ ΜΠΟΡΕΙ ΝΑ ΑΝΑΚΗΡΥΞΕΙ ΤΟ ΙΔΙΟ ΒΟΥΛΕΥΤΕΣ</w:t>
      </w:r>
      <w:r w:rsidRPr="0026562B">
        <w:rPr>
          <w:rFonts w:ascii="Arial" w:eastAsia="Calibri" w:hAnsi="Arial" w:cs="Arial"/>
          <w:b/>
          <w:bCs/>
          <w:sz w:val="22"/>
          <w:u w:val="single"/>
        </w:rPr>
        <w:t xml:space="preserve"> </w:t>
      </w:r>
      <w:r w:rsidRPr="0026562B">
        <w:rPr>
          <w:rFonts w:ascii="Arial" w:eastAsia="Calibri" w:hAnsi="Arial" w:cs="Arial"/>
          <w:sz w:val="22"/>
          <w:u w:val="single"/>
        </w:rPr>
        <w:t>χωρίς την αλλοίωση της βούλησης του εκλογικούς σώματος</w:t>
      </w:r>
      <w:r w:rsidRPr="0026562B">
        <w:rPr>
          <w:rFonts w:ascii="Arial" w:eastAsia="Calibri" w:hAnsi="Arial" w:cs="Arial"/>
          <w:sz w:val="22"/>
        </w:rPr>
        <w:t xml:space="preserve"> ώστε να </w:t>
      </w:r>
      <w:r w:rsidRPr="0026562B">
        <w:rPr>
          <w:rFonts w:ascii="Arial" w:eastAsia="Calibri" w:hAnsi="Arial" w:cs="Arial"/>
          <w:b/>
          <w:bCs/>
          <w:sz w:val="22"/>
        </w:rPr>
        <w:t xml:space="preserve">ΜΗΝ αλλάξει </w:t>
      </w:r>
      <w:r w:rsidRPr="0026562B">
        <w:rPr>
          <w:rFonts w:ascii="Arial" w:eastAsia="Calibri" w:hAnsi="Arial" w:cs="Arial"/>
          <w:sz w:val="22"/>
        </w:rPr>
        <w:t xml:space="preserve">ο συνολικός αριθμός των </w:t>
      </w:r>
      <w:r w:rsidRPr="0026562B">
        <w:rPr>
          <w:rFonts w:ascii="Arial" w:eastAsia="Calibri" w:hAnsi="Arial" w:cs="Arial"/>
          <w:b/>
          <w:bCs/>
          <w:sz w:val="22"/>
        </w:rPr>
        <w:t xml:space="preserve">τριακοσίων (300) </w:t>
      </w:r>
      <w:r w:rsidRPr="0026562B">
        <w:rPr>
          <w:rFonts w:ascii="Arial" w:eastAsia="Calibri" w:hAnsi="Arial" w:cs="Arial"/>
          <w:sz w:val="22"/>
        </w:rPr>
        <w:t xml:space="preserve">βουλευτών και σε </w:t>
      </w:r>
      <w:r w:rsidRPr="0026562B">
        <w:rPr>
          <w:rFonts w:ascii="Arial" w:eastAsia="Calibri" w:hAnsi="Arial" w:cs="Arial"/>
          <w:b/>
          <w:bCs/>
          <w:sz w:val="22"/>
          <w:u w:val="single"/>
        </w:rPr>
        <w:t>καμία</w:t>
      </w:r>
      <w:r w:rsidRPr="0026562B">
        <w:rPr>
          <w:rFonts w:ascii="Arial" w:eastAsia="Calibri" w:hAnsi="Arial" w:cs="Arial"/>
          <w:b/>
          <w:bCs/>
          <w:sz w:val="22"/>
        </w:rPr>
        <w:t xml:space="preserve"> άλλη περίπτωση.</w:t>
      </w:r>
    </w:p>
    <w:p w14:paraId="40E7FA38" w14:textId="77777777" w:rsidR="0026562B" w:rsidRPr="0026562B" w:rsidRDefault="0026562B" w:rsidP="0026562B">
      <w:pPr>
        <w:numPr>
          <w:ilvl w:val="0"/>
          <w:numId w:val="1"/>
        </w:numPr>
        <w:spacing w:line="360" w:lineRule="auto"/>
        <w:ind w:left="284" w:hanging="284"/>
        <w:contextualSpacing/>
        <w:jc w:val="both"/>
        <w:rPr>
          <w:rFonts w:ascii="Arial" w:eastAsia="Calibri" w:hAnsi="Arial" w:cs="Arial"/>
          <w:sz w:val="22"/>
        </w:rPr>
      </w:pPr>
      <w:r w:rsidRPr="0026562B">
        <w:rPr>
          <w:rFonts w:ascii="Arial" w:eastAsia="Calibri" w:hAnsi="Arial" w:cs="Arial"/>
          <w:sz w:val="22"/>
        </w:rPr>
        <w:t xml:space="preserve">Το </w:t>
      </w:r>
      <w:r w:rsidRPr="0026562B">
        <w:rPr>
          <w:rFonts w:ascii="Arial" w:eastAsia="Calibri" w:hAnsi="Arial" w:cs="Arial"/>
          <w:b/>
          <w:bCs/>
          <w:sz w:val="22"/>
        </w:rPr>
        <w:t xml:space="preserve">άρθρο 53 του Συντάγματος </w:t>
      </w:r>
      <w:r w:rsidRPr="0026562B">
        <w:rPr>
          <w:rFonts w:ascii="Arial" w:eastAsia="Calibri" w:hAnsi="Arial" w:cs="Arial"/>
          <w:sz w:val="22"/>
        </w:rPr>
        <w:t xml:space="preserve">απαγορεύει τις κενές έδρες παρά μόνον σε περίπτωση που βρισκόμαστε στο τελευταίο έτος της βουλευτικής περιόδου, κάτι που </w:t>
      </w:r>
      <w:r w:rsidRPr="0026562B">
        <w:rPr>
          <w:rFonts w:ascii="Arial" w:eastAsia="Calibri" w:hAnsi="Arial" w:cs="Arial"/>
          <w:b/>
          <w:sz w:val="22"/>
        </w:rPr>
        <w:t>δεν</w:t>
      </w:r>
      <w:r w:rsidRPr="0026562B">
        <w:rPr>
          <w:rFonts w:ascii="Arial" w:eastAsia="Calibri" w:hAnsi="Arial" w:cs="Arial"/>
          <w:sz w:val="22"/>
        </w:rPr>
        <w:t xml:space="preserve"> ισχύει στην παρούσα περίπτωση.</w:t>
      </w:r>
    </w:p>
    <w:p w14:paraId="1E771368"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Βλέπουμε λοιπόν πως </w:t>
      </w:r>
      <w:r w:rsidRPr="0026562B">
        <w:rPr>
          <w:rFonts w:ascii="Arial" w:eastAsia="Calibri" w:hAnsi="Arial" w:cs="Arial"/>
          <w:b/>
          <w:bCs/>
          <w:sz w:val="22"/>
        </w:rPr>
        <w:t xml:space="preserve">ΟΛΑ τα άρθρα </w:t>
      </w:r>
      <w:r w:rsidRPr="0026562B">
        <w:rPr>
          <w:rFonts w:ascii="Arial" w:eastAsia="Calibri" w:hAnsi="Arial" w:cs="Arial"/>
          <w:sz w:val="22"/>
        </w:rPr>
        <w:t xml:space="preserve">και του </w:t>
      </w:r>
      <w:r w:rsidRPr="0026562B">
        <w:rPr>
          <w:rFonts w:ascii="Arial" w:eastAsia="Calibri" w:hAnsi="Arial" w:cs="Arial"/>
          <w:b/>
          <w:bCs/>
          <w:sz w:val="22"/>
        </w:rPr>
        <w:t>Συντάγματος</w:t>
      </w:r>
      <w:r w:rsidRPr="0026562B">
        <w:rPr>
          <w:rFonts w:ascii="Arial" w:eastAsia="Calibri" w:hAnsi="Arial" w:cs="Arial"/>
          <w:sz w:val="22"/>
        </w:rPr>
        <w:t xml:space="preserve"> και του </w:t>
      </w:r>
      <w:r w:rsidRPr="0026562B">
        <w:rPr>
          <w:rFonts w:ascii="Arial" w:eastAsia="Calibri" w:hAnsi="Arial" w:cs="Arial"/>
          <w:b/>
          <w:bCs/>
          <w:sz w:val="22"/>
        </w:rPr>
        <w:t>Εκλογικού Νόμου</w:t>
      </w:r>
      <w:r w:rsidRPr="0026562B">
        <w:rPr>
          <w:rFonts w:ascii="Arial" w:eastAsia="Calibri" w:hAnsi="Arial" w:cs="Arial"/>
          <w:sz w:val="22"/>
        </w:rPr>
        <w:t xml:space="preserve"> και του </w:t>
      </w:r>
      <w:r w:rsidRPr="0026562B">
        <w:rPr>
          <w:rFonts w:ascii="Arial" w:eastAsia="Calibri" w:hAnsi="Arial" w:cs="Arial"/>
          <w:b/>
          <w:bCs/>
          <w:sz w:val="22"/>
        </w:rPr>
        <w:t>Κώδικα περί του κατά το άρθρον 100 του Συντάγματος Ανωτάτου Ειδικού Δικαστηρίου</w:t>
      </w:r>
      <w:r w:rsidRPr="0026562B">
        <w:rPr>
          <w:rFonts w:ascii="Arial" w:eastAsia="Calibri" w:hAnsi="Arial" w:cs="Arial"/>
          <w:sz w:val="22"/>
        </w:rPr>
        <w:t xml:space="preserve"> </w:t>
      </w:r>
      <w:r w:rsidRPr="0026562B">
        <w:rPr>
          <w:rFonts w:ascii="Arial" w:eastAsia="Calibri" w:hAnsi="Arial" w:cs="Arial"/>
          <w:b/>
          <w:sz w:val="22"/>
        </w:rPr>
        <w:t>βρίσκονται σε πλήρη αρμονία λέγοντας ακριβώς το ίδιο</w:t>
      </w:r>
      <w:r w:rsidRPr="0026562B">
        <w:rPr>
          <w:rFonts w:ascii="Arial" w:eastAsia="Calibri" w:hAnsi="Arial" w:cs="Arial"/>
          <w:sz w:val="22"/>
        </w:rPr>
        <w:t>, δηλαδή πως ο αριθμός των βουλευτών κατά τη διάρκεια της βουλευτικής περιόδου (πλην του τελευταίου έτους) πρέπει να είναι σταθερός και ίσος προς τριακόσια (300) όπως το Σύνταγμα επιβάλλει και ο νόμος συμπληρώνει.</w:t>
      </w:r>
    </w:p>
    <w:p w14:paraId="5930472F" w14:textId="77777777" w:rsidR="0026562B" w:rsidRPr="0026562B" w:rsidRDefault="0026562B" w:rsidP="0026562B">
      <w:pPr>
        <w:spacing w:line="360" w:lineRule="auto"/>
        <w:ind w:firstLine="284"/>
        <w:jc w:val="both"/>
        <w:rPr>
          <w:rFonts w:ascii="Arial" w:eastAsia="Calibri" w:hAnsi="Arial" w:cs="Arial"/>
          <w:sz w:val="22"/>
          <w:u w:val="single"/>
        </w:rPr>
      </w:pPr>
      <w:r w:rsidRPr="0026562B">
        <w:rPr>
          <w:rFonts w:ascii="Arial" w:eastAsia="Calibri" w:hAnsi="Arial" w:cs="Arial"/>
          <w:sz w:val="22"/>
        </w:rPr>
        <w:t xml:space="preserve">Η στρεβλή και ήδη παράνομη αιτιολογία των δικαστών στο ως άνω Δικαστήριο (ΑΕΔ), ότι δηλαδή η επανάληψη της ψηφοφορίας στη συγκεκριμένη εκλογική περιφέρεια (ΑΕΔ 9/2025) και στις συγκεκριμένες εκλογικές περιφέρειες (ΑΕΔ 10/2025), αντίστοιχα, </w:t>
      </w:r>
      <w:r w:rsidRPr="0026562B">
        <w:rPr>
          <w:rFonts w:ascii="Arial" w:eastAsia="Calibri" w:hAnsi="Arial" w:cs="Arial"/>
          <w:sz w:val="22"/>
          <w:u w:val="single"/>
        </w:rPr>
        <w:t xml:space="preserve">καθίσταται εν προκειμένω </w:t>
      </w:r>
      <w:r w:rsidRPr="0026562B">
        <w:rPr>
          <w:rFonts w:ascii="Arial" w:eastAsia="Calibri" w:hAnsi="Arial" w:cs="Arial"/>
          <w:b/>
          <w:sz w:val="22"/>
          <w:u w:val="single"/>
        </w:rPr>
        <w:t>περιττή</w:t>
      </w:r>
      <w:r w:rsidRPr="0026562B">
        <w:rPr>
          <w:rFonts w:ascii="Arial" w:eastAsia="Calibri" w:hAnsi="Arial" w:cs="Arial"/>
          <w:sz w:val="22"/>
          <w:u w:val="single"/>
        </w:rPr>
        <w:t>, λόγω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w:t>
      </w:r>
      <w:r w:rsidRPr="0026562B">
        <w:rPr>
          <w:rFonts w:ascii="Arial" w:eastAsia="Calibri" w:hAnsi="Arial" w:cs="Arial"/>
          <w:sz w:val="22"/>
        </w:rPr>
        <w:t xml:space="preserve"> σε όλες τις περιφέρειες που εξέλεξε βουλευτές, </w:t>
      </w:r>
      <w:r w:rsidRPr="0026562B">
        <w:rPr>
          <w:rFonts w:ascii="Arial" w:eastAsia="Calibri" w:hAnsi="Arial" w:cs="Arial"/>
          <w:b/>
          <w:sz w:val="22"/>
        </w:rPr>
        <w:t xml:space="preserve">παραβιάζει </w:t>
      </w:r>
      <w:r w:rsidRPr="0026562B">
        <w:rPr>
          <w:rFonts w:ascii="Arial" w:eastAsia="Calibri" w:hAnsi="Arial" w:cs="Arial"/>
          <w:b/>
          <w:sz w:val="22"/>
        </w:rPr>
        <w:lastRenderedPageBreak/>
        <w:t>ευθέως</w:t>
      </w:r>
      <w:r w:rsidRPr="0026562B">
        <w:rPr>
          <w:rFonts w:ascii="Arial" w:eastAsia="Calibri" w:hAnsi="Arial" w:cs="Arial"/>
          <w:sz w:val="22"/>
        </w:rPr>
        <w:t xml:space="preserve"> την παράγραφο 2 του άρθρου 102 του εκλογικού νόμου (ΠΔ 26/2012) σύμφωνα με την οποία </w:t>
      </w:r>
      <w:r w:rsidRPr="0026562B">
        <w:rPr>
          <w:rFonts w:ascii="Arial" w:eastAsia="Calibri" w:hAnsi="Arial" w:cs="Arial"/>
          <w:b/>
          <w:sz w:val="22"/>
          <w:u w:val="single"/>
        </w:rPr>
        <w:t>αν ακυρωθεί η εκλογή για παράβαση των διατάξεων του νόμου</w:t>
      </w:r>
      <w:r w:rsidRPr="0026562B">
        <w:rPr>
          <w:rFonts w:ascii="Arial" w:eastAsia="Calibri" w:hAnsi="Arial" w:cs="Arial"/>
          <w:sz w:val="22"/>
        </w:rPr>
        <w:t xml:space="preserve">, </w:t>
      </w:r>
      <w:r w:rsidRPr="0026562B">
        <w:rPr>
          <w:rFonts w:ascii="Arial" w:eastAsia="Calibri" w:hAnsi="Arial" w:cs="Arial"/>
          <w:b/>
          <w:sz w:val="22"/>
          <w:u w:val="single"/>
        </w:rPr>
        <w:t>τότε</w:t>
      </w:r>
      <w:r w:rsidRPr="0026562B">
        <w:rPr>
          <w:rFonts w:ascii="Arial" w:eastAsia="Calibri" w:hAnsi="Arial" w:cs="Arial"/>
          <w:sz w:val="22"/>
        </w:rPr>
        <w:t xml:space="preserve"> </w:t>
      </w:r>
      <w:r w:rsidRPr="0026562B">
        <w:rPr>
          <w:rFonts w:ascii="Arial" w:eastAsia="Calibri" w:hAnsi="Arial" w:cs="Arial"/>
          <w:b/>
          <w:sz w:val="22"/>
          <w:u w:val="single"/>
        </w:rPr>
        <w:t>η ψηφοφορία επαναλαμβάνεται</w:t>
      </w:r>
      <w:r w:rsidRPr="0026562B">
        <w:rPr>
          <w:rFonts w:ascii="Arial" w:eastAsia="Calibri" w:hAnsi="Arial" w:cs="Arial"/>
          <w:sz w:val="22"/>
          <w:u w:val="single"/>
        </w:rPr>
        <w:t xml:space="preserve"> σε όσα τμήματα ακυρώθηκε η εκλογή, μέσα σ’ ένα μήνα από τη δημοσίευση της απόφασης του Ανώτατου Ειδικού Δικαστηρίου</w:t>
      </w:r>
      <w:r w:rsidRPr="0026562B">
        <w:rPr>
          <w:rFonts w:ascii="Arial" w:eastAsia="Calibri" w:hAnsi="Arial" w:cs="Arial"/>
          <w:sz w:val="22"/>
        </w:rPr>
        <w:t xml:space="preserve">, καθώς επίσης παραβιάζει και την παράγραφο 3 του ιδίου ως άρθρου, σύμφωνα με το οποίο </w:t>
      </w:r>
      <w:r w:rsidRPr="0026562B">
        <w:rPr>
          <w:rFonts w:ascii="Arial" w:eastAsia="Calibri" w:hAnsi="Arial" w:cs="Arial"/>
          <w:b/>
          <w:sz w:val="22"/>
          <w:u w:val="single"/>
        </w:rPr>
        <w:t>αν ακυρωθεί η εκλογή για παράβαση που επιφέρει μεταβολή στις εκλογικές περιφέρειες βάση των οποίων έγινε η εκλογή και συνεπάγεται κατ` ανάγκη τη νέα πρόταση και ανακήρυξη υποψηφίων και συνδυασμών, αυτή γίνεται σύμφωνα με τις διατάξεις του παρόντος,</w:t>
      </w:r>
      <w:r w:rsidRPr="0026562B">
        <w:rPr>
          <w:rFonts w:ascii="Arial" w:eastAsia="Calibri" w:hAnsi="Arial" w:cs="Arial"/>
          <w:sz w:val="22"/>
          <w:u w:val="single"/>
        </w:rPr>
        <w:t xml:space="preserve"> μέσα σε τριάντα (30) ημέρες από τη δημοσίευση της απόφασης του Ανώτατου Ειδικού Δικαστηρίου.</w:t>
      </w:r>
    </w:p>
    <w:p w14:paraId="2C27BE14"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Παράλληλα δε, η αιτιολογία και άρα η απόφαση των δικαστών, </w:t>
      </w:r>
      <w:r w:rsidRPr="0026562B">
        <w:rPr>
          <w:rFonts w:ascii="Arial" w:eastAsia="Calibri" w:hAnsi="Arial" w:cs="Arial"/>
          <w:b/>
          <w:sz w:val="22"/>
        </w:rPr>
        <w:t>παραβιάζει κατάφωρα</w:t>
      </w:r>
      <w:r w:rsidRPr="0026562B">
        <w:rPr>
          <w:rFonts w:ascii="Arial" w:eastAsia="Calibri" w:hAnsi="Arial" w:cs="Arial"/>
          <w:sz w:val="22"/>
        </w:rPr>
        <w:t xml:space="preserve"> </w:t>
      </w:r>
      <w:r w:rsidRPr="0026562B">
        <w:rPr>
          <w:rFonts w:ascii="Arial" w:eastAsia="Calibri" w:hAnsi="Arial" w:cs="Arial"/>
          <w:b/>
          <w:sz w:val="22"/>
        </w:rPr>
        <w:t>κυρίως</w:t>
      </w:r>
      <w:r w:rsidRPr="0026562B">
        <w:rPr>
          <w:rFonts w:ascii="Arial" w:eastAsia="Calibri" w:hAnsi="Arial" w:cs="Arial"/>
          <w:sz w:val="22"/>
        </w:rPr>
        <w:t xml:space="preserve"> τις παραγράφους 1 και 2 του άρθρου 104 του εκλογικού νόμου (ΠΔ 26/2012), σύμφωνα με το οποίο οι βουλευτικές έδρες </w:t>
      </w:r>
      <w:r w:rsidRPr="0026562B">
        <w:rPr>
          <w:rFonts w:ascii="Arial" w:eastAsia="Calibri" w:hAnsi="Arial" w:cs="Arial"/>
          <w:b/>
          <w:sz w:val="22"/>
        </w:rPr>
        <w:t>που κενώνονται για οποιονδήποτε λόγο</w:t>
      </w:r>
      <w:r w:rsidRPr="0026562B">
        <w:rPr>
          <w:rFonts w:ascii="Arial" w:eastAsia="Calibri" w:hAnsi="Arial" w:cs="Arial"/>
          <w:sz w:val="22"/>
        </w:rPr>
        <w:t xml:space="preserve"> κατά τη διάρκεια της βουλευτικής περιόδου σε κάποια εκλογική περιφέρεια, πληρώνονται από τους αναπληρωματικούς του ίδιου συνδυασμού στην ίδια εκλογική περιφέρεια, που τυχόν έχουν ανακηρυχθεί. </w:t>
      </w:r>
      <w:r w:rsidRPr="0026562B">
        <w:rPr>
          <w:rFonts w:ascii="Arial" w:eastAsia="Calibri" w:hAnsi="Arial" w:cs="Arial"/>
          <w:b/>
          <w:sz w:val="22"/>
          <w:u w:val="single"/>
        </w:rPr>
        <w:t>Όμως</w:t>
      </w:r>
      <w:r w:rsidRPr="0026562B">
        <w:rPr>
          <w:rFonts w:ascii="Arial" w:eastAsia="Calibri" w:hAnsi="Arial" w:cs="Arial"/>
          <w:sz w:val="22"/>
          <w:u w:val="single"/>
        </w:rPr>
        <w:t xml:space="preserve">, </w:t>
      </w:r>
      <w:r w:rsidRPr="0026562B">
        <w:rPr>
          <w:rFonts w:ascii="Arial" w:eastAsia="Calibri" w:hAnsi="Arial" w:cs="Arial"/>
          <w:b/>
          <w:sz w:val="22"/>
          <w:u w:val="single"/>
        </w:rPr>
        <w:t>αν δεν υπάρχουν αναπληρωματικοί</w:t>
      </w:r>
      <w:r w:rsidRPr="0026562B">
        <w:rPr>
          <w:rFonts w:ascii="Arial" w:eastAsia="Calibri" w:hAnsi="Arial" w:cs="Arial"/>
          <w:sz w:val="22"/>
          <w:u w:val="single"/>
        </w:rPr>
        <w:t xml:space="preserve"> που προβλέπει η προηγούμενη παράγραφος</w:t>
      </w:r>
      <w:r w:rsidRPr="0026562B">
        <w:rPr>
          <w:rFonts w:ascii="Arial" w:eastAsia="Calibri" w:hAnsi="Arial" w:cs="Arial"/>
          <w:sz w:val="22"/>
        </w:rPr>
        <w:t xml:space="preserve"> ή ο αριθμός τους έχει εξαντληθεί, </w:t>
      </w:r>
      <w:r w:rsidRPr="0026562B">
        <w:rPr>
          <w:rFonts w:ascii="Arial" w:eastAsia="Calibri" w:hAnsi="Arial" w:cs="Arial"/>
          <w:sz w:val="22"/>
          <w:u w:val="single"/>
        </w:rPr>
        <w:t>προκηρύσσεται αναπληρωματική εκλογή στην εκλογική περιφέρεια, στην οποία κενώθηκαν οι βουλευτικές έδρες</w:t>
      </w:r>
      <w:r w:rsidRPr="0026562B">
        <w:rPr>
          <w:rFonts w:ascii="Arial" w:eastAsia="Calibri" w:hAnsi="Arial" w:cs="Arial"/>
          <w:sz w:val="22"/>
        </w:rPr>
        <w:t>.</w:t>
      </w:r>
    </w:p>
    <w:p w14:paraId="0BB3BD3E"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Μάλιστα, η ουσιώδης διαφορά μεταξύ των άρθρων 102 παρ.2 και 104 παρ.1-2 Π.Δ. 26/2012 είναι ότι το άρθρο 102 παρ.2 ρυθμίζει την περίπτωση ακύρωσης της ίδιας της εκλογής λόγω παράβασης του εκλογικού νόμου ή πλημμελειών της εκλογικής διαδικασίας και προβλέπει ως νόμιμη συνέπεια την επανάληψη της ψηφοφορίας, ενώ το άρθρο 104 παρ.1-2 ρυθμίζει την επόμενη και αυτοτελή περίπτωση της κένωσης βουλευτικής έδρας κατά τη διάρκεια της βουλευτικής περιόδου, για οποιονδήποτε λόγο, προβλέποντας πρώτα την πλήρωση της έδρας από αναπληρωματικό του ίδιου συνδυασμού και, αν δεν υπάρχει ή έχει εξαντληθεί αναπληρωματικός, την προκήρυξη αναπληρωματικής εκλογής στην οικεία εκλογική περιφέρεια. Επομένως, το άρθρο 102 αφορά το στάδιο της ακυρωθείσας εκλογικής διαδικασίας, ενώ το άρθρο 104 αφορά το στάδιο της αποκατάστασης της κενής έδρας μέσα στη βουλευτική περίοδο.</w:t>
      </w:r>
    </w:p>
    <w:p w14:paraId="096F9AF0"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Συνεπώς, </w:t>
      </w:r>
      <w:r w:rsidRPr="0026562B">
        <w:rPr>
          <w:rFonts w:ascii="Arial" w:eastAsia="Calibri" w:hAnsi="Arial" w:cs="Arial"/>
          <w:b/>
          <w:sz w:val="22"/>
        </w:rPr>
        <w:t>ο νόμος έχει ήδη μηχανισμό πλήρους αποκατάστασης της νομιμότητας</w:t>
      </w:r>
      <w:r w:rsidRPr="0026562B">
        <w:rPr>
          <w:rFonts w:ascii="Arial" w:eastAsia="Calibri" w:hAnsi="Arial" w:cs="Arial"/>
          <w:sz w:val="22"/>
        </w:rPr>
        <w:t xml:space="preserve"> με συγκεκριμένη εκλογική τοπική διαδικασία, γεγονός που σφραγίζεται και με την επιταγή του άρθρου 53 παρ.2 του Συντάγματος, από τη στιγμή που δεν είναι το τελευταίο έτος της βουλευτικής περιόδου, καθιστώντας ακόμη πιο αδικαιολόγητη, παράνομη και αντισυνταγματική τη λύση που επέλεξε το ΑΕΔ, δηλαδή τη διατήρηση κενών και μη συμπληρουμένων βουλευτικών εδρών.</w:t>
      </w:r>
    </w:p>
    <w:p w14:paraId="1997B17F" w14:textId="77777777" w:rsidR="0026562B" w:rsidRPr="0026562B" w:rsidRDefault="0026562B" w:rsidP="0026562B">
      <w:pPr>
        <w:spacing w:line="360" w:lineRule="auto"/>
        <w:ind w:firstLine="284"/>
        <w:jc w:val="both"/>
        <w:rPr>
          <w:rFonts w:ascii="Arial" w:eastAsia="Calibri" w:hAnsi="Arial" w:cs="Arial"/>
          <w:sz w:val="22"/>
          <w:u w:val="single"/>
        </w:rPr>
      </w:pPr>
      <w:r w:rsidRPr="0026562B">
        <w:rPr>
          <w:rFonts w:ascii="Arial" w:eastAsia="Calibri" w:hAnsi="Arial" w:cs="Arial"/>
          <w:sz w:val="22"/>
        </w:rPr>
        <w:t xml:space="preserve">Ταυτόχρονα, ουδεμία εξαίρεση και ουδεμία ειδική δυσκολία υφίσταται ως προς την αναπλήρωση των κενών βουλευτικών εδρών, λόγω </w:t>
      </w:r>
      <w:r w:rsidRPr="0026562B">
        <w:rPr>
          <w:rFonts w:ascii="Arial" w:eastAsia="Calibri" w:hAnsi="Arial" w:cs="Arial"/>
          <w:b/>
          <w:i/>
          <w:sz w:val="22"/>
          <w:u w:val="single"/>
        </w:rPr>
        <w:t>«της φύσεως»</w:t>
      </w:r>
      <w:r w:rsidRPr="0026562B">
        <w:rPr>
          <w:rFonts w:ascii="Arial" w:eastAsia="Calibri" w:hAnsi="Arial" w:cs="Arial"/>
          <w:sz w:val="22"/>
        </w:rPr>
        <w:t xml:space="preserve"> της παράβασης της </w:t>
      </w:r>
      <w:r w:rsidRPr="0026562B">
        <w:rPr>
          <w:rFonts w:ascii="Arial" w:eastAsia="Calibri" w:hAnsi="Arial" w:cs="Arial"/>
          <w:sz w:val="22"/>
        </w:rPr>
        <w:lastRenderedPageBreak/>
        <w:t xml:space="preserve">παρ.1 του άρθρου 32 ΠΔ 26/2012, διότι αν υπήρχε αυτή η </w:t>
      </w:r>
      <w:r w:rsidRPr="0026562B">
        <w:rPr>
          <w:rFonts w:ascii="Arial" w:eastAsia="Calibri" w:hAnsi="Arial" w:cs="Arial"/>
          <w:b/>
          <w:bCs/>
          <w:sz w:val="22"/>
        </w:rPr>
        <w:t>«φύση»</w:t>
      </w:r>
      <w:r w:rsidRPr="0026562B">
        <w:rPr>
          <w:rFonts w:ascii="Arial" w:eastAsia="Calibri" w:hAnsi="Arial" w:cs="Arial"/>
          <w:sz w:val="22"/>
        </w:rPr>
        <w:t xml:space="preserve"> τότε </w:t>
      </w:r>
      <w:r w:rsidRPr="0026562B">
        <w:rPr>
          <w:rFonts w:ascii="Arial" w:eastAsia="Calibri" w:hAnsi="Arial" w:cs="Arial"/>
          <w:i/>
          <w:iCs/>
          <w:sz w:val="22"/>
        </w:rPr>
        <w:t xml:space="preserve">«Το </w:t>
      </w:r>
      <w:proofErr w:type="spellStart"/>
      <w:r w:rsidRPr="0026562B">
        <w:rPr>
          <w:rFonts w:ascii="Arial" w:eastAsia="Calibri" w:hAnsi="Arial" w:cs="Arial"/>
          <w:i/>
          <w:iCs/>
          <w:sz w:val="22"/>
        </w:rPr>
        <w:t>Ειδικόν</w:t>
      </w:r>
      <w:proofErr w:type="spellEnd"/>
      <w:r w:rsidRPr="0026562B">
        <w:rPr>
          <w:rFonts w:ascii="Arial" w:eastAsia="Calibri" w:hAnsi="Arial" w:cs="Arial"/>
          <w:i/>
          <w:iCs/>
          <w:sz w:val="22"/>
        </w:rPr>
        <w:t xml:space="preserve"> </w:t>
      </w:r>
      <w:proofErr w:type="spellStart"/>
      <w:r w:rsidRPr="0026562B">
        <w:rPr>
          <w:rFonts w:ascii="Arial" w:eastAsia="Calibri" w:hAnsi="Arial" w:cs="Arial"/>
          <w:i/>
          <w:iCs/>
          <w:sz w:val="22"/>
        </w:rPr>
        <w:t>Δικαστήριον</w:t>
      </w:r>
      <w:proofErr w:type="spellEnd"/>
      <w:r w:rsidRPr="0026562B">
        <w:rPr>
          <w:rFonts w:ascii="Arial" w:eastAsia="Calibri" w:hAnsi="Arial" w:cs="Arial"/>
          <w:i/>
          <w:iCs/>
          <w:sz w:val="22"/>
        </w:rPr>
        <w:t xml:space="preserve">, … </w:t>
      </w:r>
      <w:r w:rsidRPr="0026562B">
        <w:rPr>
          <w:rFonts w:ascii="Arial" w:eastAsia="Calibri" w:hAnsi="Arial" w:cs="Arial"/>
          <w:b/>
          <w:bCs/>
          <w:i/>
          <w:iCs/>
          <w:sz w:val="22"/>
        </w:rPr>
        <w:t>ανακηρύσσει βουλευτάς</w:t>
      </w:r>
      <w:r w:rsidRPr="0026562B">
        <w:rPr>
          <w:rFonts w:ascii="Arial" w:eastAsia="Calibri" w:hAnsi="Arial" w:cs="Arial"/>
          <w:i/>
          <w:iCs/>
          <w:sz w:val="22"/>
        </w:rPr>
        <w:t xml:space="preserve"> ή αναπληρωματικούς τους», (παρ 3 του άρθρου 32 του νόμου 345/1976) </w:t>
      </w:r>
      <w:r w:rsidRPr="0026562B">
        <w:rPr>
          <w:rFonts w:ascii="Arial" w:eastAsia="Calibri" w:hAnsi="Arial" w:cs="Arial"/>
          <w:sz w:val="22"/>
        </w:rPr>
        <w:t xml:space="preserve">αφού σε περίπτωση ακύρωσης εκλογής για παράβαση των διατάξεων του εκλογικού νόμου, ήτοι του ΠΔ 26/2012, </w:t>
      </w:r>
      <w:r w:rsidRPr="0026562B">
        <w:rPr>
          <w:rFonts w:ascii="Arial" w:eastAsia="Calibri" w:hAnsi="Arial" w:cs="Arial"/>
          <w:b/>
          <w:sz w:val="22"/>
          <w:u w:val="single"/>
        </w:rPr>
        <w:t>όλες</w:t>
      </w:r>
      <w:r w:rsidRPr="0026562B">
        <w:rPr>
          <w:rFonts w:ascii="Arial" w:eastAsia="Calibri" w:hAnsi="Arial" w:cs="Arial"/>
          <w:sz w:val="22"/>
        </w:rPr>
        <w:t xml:space="preserve"> οι περιπτώσεις για την πλήρωση των θέσεων, προβλέπονται ρητώς στα άρθρα 102 και 104 του εκλογικού νόμου, ακόμα και η περίπτωση που δεν υπάρχουν καθόλου αναπληρωματικοί, πέραν του να προκηρύσσεται αναπληρωματική εκλογή στην εκλογική περιφέρεια, στην οποία κενώθηκαν οι βουλευτικές έδρες με βάση την παρ.2 του άρθρου 104 ΠΔ 26/2012, ισχύει και η παρ.3 του άρθρου 102 ΠΔ 26/2012 σύμφωνα με την οποία </w:t>
      </w:r>
      <w:r w:rsidRPr="0026562B">
        <w:rPr>
          <w:rFonts w:ascii="Arial" w:eastAsia="Calibri" w:hAnsi="Arial" w:cs="Arial"/>
          <w:sz w:val="22"/>
          <w:u w:val="single"/>
        </w:rPr>
        <w:t>αν ακυρωθεί η εκλογή για παράβαση που επιφέρει μεταβολή στις εκλογικές περιφέρειες βάση των οποίων έγινε η εκλογή και συνεπάγεται κατ` ανάγκη τη νέα πρόταση και ανακήρυξη υποψηφίων και συνδυασμών, αυτή γίνεται σύμφωνα με τις διατάξεις του παρόντος, μέσα σε τριάντα ημέρες από τη δημοσίευση της απόφασης του Ανώτατου Ειδικού Δικαστηρίου.</w:t>
      </w:r>
    </w:p>
    <w:p w14:paraId="6B81137A"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Όμοια και σύμφωνα με την παρ.2 του άρθρου 53 του Συντάγματος, όπως εκτέθηκε και παραπάνω, προβλέπεται ότι: </w:t>
      </w:r>
      <w:r w:rsidRPr="0026562B">
        <w:rPr>
          <w:rFonts w:ascii="Arial" w:eastAsia="Calibri" w:hAnsi="Arial" w:cs="Arial"/>
          <w:i/>
          <w:sz w:val="22"/>
        </w:rPr>
        <w:t>«Βουλευτική έδρα που κενώθηκε μέσα στο τελευταίο έτος της περιόδου δεν συμπληρώνεται με αναπληρωματική εκλογή, όταν απαιτείται κατά το νόμο, εφόσον οι κενές έδρες δεν είναι περισσότερες από το ένα πέμπτο του όλου αριθμού των βουλευτών.»</w:t>
      </w:r>
      <w:r w:rsidRPr="0026562B">
        <w:rPr>
          <w:rFonts w:ascii="Arial" w:eastAsia="Calibri" w:hAnsi="Arial" w:cs="Arial"/>
          <w:sz w:val="22"/>
        </w:rPr>
        <w:t xml:space="preserve">. Το έτος 2025 </w:t>
      </w:r>
      <w:r w:rsidRPr="0026562B">
        <w:rPr>
          <w:rFonts w:ascii="Arial" w:eastAsia="Calibri" w:hAnsi="Arial" w:cs="Arial"/>
          <w:b/>
          <w:sz w:val="22"/>
        </w:rPr>
        <w:t>δεν</w:t>
      </w:r>
      <w:r w:rsidRPr="0026562B">
        <w:rPr>
          <w:rFonts w:ascii="Arial" w:eastAsia="Calibri" w:hAnsi="Arial" w:cs="Arial"/>
          <w:sz w:val="22"/>
        </w:rPr>
        <w:t xml:space="preserve"> είναι το τελευταίο έτος της βουλευτικής περιόδου, άλλως της περιόδου θητείας της Βουλής, διότι τελευταίο έτος της βουλευτικής περιόδου σύμφωνα με το άρθρο 53 παρ.1 Σ. και με βάση τις προηγούμενες γενικές βουλευτικές εκλογές στις 25-6-2023, είναι η περίοδος από 25-6-2026 έως 25-6-2027, καθώς οι επόμενες βουλευτικές εκλογές θα διεξαχθούν εν </w:t>
      </w:r>
      <w:proofErr w:type="spellStart"/>
      <w:r w:rsidRPr="0026562B">
        <w:rPr>
          <w:rFonts w:ascii="Arial" w:eastAsia="Calibri" w:hAnsi="Arial" w:cs="Arial"/>
          <w:sz w:val="22"/>
        </w:rPr>
        <w:t>έτει</w:t>
      </w:r>
      <w:proofErr w:type="spellEnd"/>
      <w:r w:rsidRPr="0026562B">
        <w:rPr>
          <w:rFonts w:ascii="Arial" w:eastAsia="Calibri" w:hAnsi="Arial" w:cs="Arial"/>
          <w:sz w:val="22"/>
        </w:rPr>
        <w:t xml:space="preserve"> 2027 και περί το μήνα Ιούνιο. Άρα λοιπόν, δεν τίθεται ζήτημα της εξαίρεσης που προβλέπει το άρθρο 53 παρ.2 Σ., ώστε οι βουλευτικές έδρες που κενώθηκαν να μην απαιτείται να συμπληρωθούν με αναπληρωματική εκλογή.</w:t>
      </w:r>
    </w:p>
    <w:p w14:paraId="51D50DF4"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Κατά τούτο, οι δικαστές παραβίασαν κατάφωρα, όχι μόνο τον εκλογικό νόμο και τα άρθρα 2, 102 και 104 αυτού, ως </w:t>
      </w:r>
      <w:proofErr w:type="spellStart"/>
      <w:r w:rsidRPr="0026562B">
        <w:rPr>
          <w:rFonts w:ascii="Arial" w:eastAsia="Calibri" w:hAnsi="Arial" w:cs="Arial"/>
          <w:sz w:val="22"/>
        </w:rPr>
        <w:t>προεκτέθηκε</w:t>
      </w:r>
      <w:proofErr w:type="spellEnd"/>
      <w:r w:rsidRPr="0026562B">
        <w:rPr>
          <w:rFonts w:ascii="Arial" w:eastAsia="Calibri" w:hAnsi="Arial" w:cs="Arial"/>
          <w:sz w:val="22"/>
        </w:rPr>
        <w:t xml:space="preserve">, αλλά </w:t>
      </w:r>
      <w:r w:rsidRPr="0026562B">
        <w:rPr>
          <w:rFonts w:ascii="Arial" w:eastAsia="Calibri" w:hAnsi="Arial" w:cs="Arial"/>
          <w:b/>
          <w:sz w:val="22"/>
        </w:rPr>
        <w:t>ΚΑΙ</w:t>
      </w:r>
      <w:r w:rsidRPr="0026562B">
        <w:rPr>
          <w:rFonts w:ascii="Arial" w:eastAsia="Calibri" w:hAnsi="Arial" w:cs="Arial"/>
          <w:sz w:val="22"/>
        </w:rPr>
        <w:t xml:space="preserve"> τα άρθρα 1, 25, 51 και 53 του Συντάγματος, αφού </w:t>
      </w:r>
      <w:r w:rsidRPr="0026562B">
        <w:rPr>
          <w:rFonts w:ascii="Arial" w:eastAsia="Calibri" w:hAnsi="Arial" w:cs="Arial"/>
          <w:b/>
          <w:sz w:val="22"/>
        </w:rPr>
        <w:t>εμπόδισαν τον ίδιο τον κυρίαρχο λαό</w:t>
      </w:r>
      <w:r w:rsidRPr="0026562B">
        <w:rPr>
          <w:rFonts w:ascii="Arial" w:eastAsia="Calibri" w:hAnsi="Arial" w:cs="Arial"/>
          <w:sz w:val="22"/>
        </w:rPr>
        <w:t xml:space="preserve"> να επιλέξει τα άτομα που θα τον εκπροσωπούν, ασκώντας το συνταγματικά κατοχυρωμένο εκλογικό του δικαίωμα, προς αντικατάσταση των </w:t>
      </w:r>
      <w:proofErr w:type="spellStart"/>
      <w:r w:rsidRPr="0026562B">
        <w:rPr>
          <w:rFonts w:ascii="Arial" w:eastAsia="Calibri" w:hAnsi="Arial" w:cs="Arial"/>
          <w:sz w:val="22"/>
        </w:rPr>
        <w:t>εκπεσόντων</w:t>
      </w:r>
      <w:proofErr w:type="spellEnd"/>
      <w:r w:rsidRPr="0026562B">
        <w:rPr>
          <w:rFonts w:ascii="Arial" w:eastAsia="Calibri" w:hAnsi="Arial" w:cs="Arial"/>
          <w:sz w:val="22"/>
        </w:rPr>
        <w:t xml:space="preserve"> βουλευτών,</w:t>
      </w:r>
      <w:r w:rsidRPr="0026562B">
        <w:rPr>
          <w:rFonts w:ascii="Arial" w:eastAsia="Calibri" w:hAnsi="Arial" w:cs="Arial"/>
          <w:color w:val="FF0000"/>
          <w:sz w:val="22"/>
        </w:rPr>
        <w:t xml:space="preserve"> </w:t>
      </w:r>
      <w:r w:rsidRPr="0026562B">
        <w:rPr>
          <w:rFonts w:ascii="Arial" w:eastAsia="Calibri" w:hAnsi="Arial" w:cs="Arial"/>
          <w:sz w:val="22"/>
          <w:u w:val="single"/>
        </w:rPr>
        <w:t>καθιστώντας το Σύνταγμα στην ουσία προσωρινά ανενεργό</w:t>
      </w:r>
      <w:r w:rsidRPr="0026562B">
        <w:rPr>
          <w:rFonts w:ascii="Arial" w:eastAsia="Calibri" w:hAnsi="Arial" w:cs="Arial"/>
          <w:sz w:val="22"/>
        </w:rPr>
        <w:t xml:space="preserve">, </w:t>
      </w:r>
      <w:r w:rsidRPr="0026562B">
        <w:rPr>
          <w:rFonts w:ascii="Arial" w:eastAsia="Calibri" w:hAnsi="Arial" w:cs="Arial"/>
          <w:b/>
          <w:sz w:val="22"/>
        </w:rPr>
        <w:t>καθ’ υπέρβαση της εξουσίας τους</w:t>
      </w:r>
      <w:r w:rsidRPr="0026562B">
        <w:rPr>
          <w:rFonts w:ascii="Arial" w:eastAsia="Calibri" w:hAnsi="Arial" w:cs="Arial"/>
          <w:sz w:val="22"/>
        </w:rPr>
        <w:t>, χαρακτηρίζοντας</w:t>
      </w:r>
      <w:r w:rsidRPr="0026562B">
        <w:rPr>
          <w:rFonts w:ascii="Arial" w:eastAsia="Calibri" w:hAnsi="Arial" w:cs="Arial"/>
          <w:b/>
          <w:sz w:val="22"/>
        </w:rPr>
        <w:t xml:space="preserve"> </w:t>
      </w:r>
      <w:r w:rsidRPr="0026562B">
        <w:rPr>
          <w:rFonts w:ascii="Arial" w:eastAsia="Calibri" w:hAnsi="Arial" w:cs="Arial"/>
          <w:sz w:val="22"/>
        </w:rPr>
        <w:t xml:space="preserve">την επανάληψη της ψηφοφορίας, στις συγκεκριμένες εκλογικές περιφέρειες, αντίστοιχα σε εκάστη εκ των αποφάσεων 9/2025 και 10/2025, ως </w:t>
      </w:r>
      <w:r w:rsidRPr="0026562B">
        <w:rPr>
          <w:rFonts w:ascii="Arial" w:eastAsia="Calibri" w:hAnsi="Arial" w:cs="Arial"/>
          <w:b/>
          <w:i/>
          <w:sz w:val="22"/>
          <w:u w:val="single"/>
        </w:rPr>
        <w:t>«περιττή»</w:t>
      </w:r>
      <w:r w:rsidRPr="0026562B">
        <w:rPr>
          <w:rFonts w:ascii="Arial" w:eastAsia="Calibri" w:hAnsi="Arial" w:cs="Arial"/>
          <w:b/>
          <w:i/>
          <w:sz w:val="22"/>
        </w:rPr>
        <w:t xml:space="preserve"> </w:t>
      </w:r>
      <w:r w:rsidRPr="0026562B">
        <w:rPr>
          <w:rFonts w:ascii="Arial" w:eastAsia="Calibri" w:hAnsi="Arial" w:cs="Arial"/>
          <w:b/>
          <w:sz w:val="22"/>
        </w:rPr>
        <w:t>(!)</w:t>
      </w:r>
      <w:r w:rsidRPr="0026562B">
        <w:rPr>
          <w:rFonts w:ascii="Arial" w:eastAsia="Calibri" w:hAnsi="Arial" w:cs="Arial"/>
          <w:sz w:val="22"/>
        </w:rPr>
        <w:t>.</w:t>
      </w:r>
    </w:p>
    <w:p w14:paraId="7585335D"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Ως αποτέλεσμα, με αυτές τις δύο αποφάσεις τους, οι δικαστές του ΑΕΔ παραβίασαν ευθέως τον </w:t>
      </w:r>
      <w:r w:rsidRPr="0026562B">
        <w:rPr>
          <w:rFonts w:ascii="Arial" w:eastAsia="Calibri" w:hAnsi="Arial" w:cs="Arial"/>
          <w:b/>
          <w:sz w:val="22"/>
        </w:rPr>
        <w:t>πυρήνα</w:t>
      </w:r>
      <w:r w:rsidRPr="0026562B">
        <w:rPr>
          <w:rFonts w:ascii="Arial" w:eastAsia="Calibri" w:hAnsi="Arial" w:cs="Arial"/>
          <w:sz w:val="22"/>
        </w:rPr>
        <w:t xml:space="preserve"> του Συντάγματος, όπου σύμφωνα με </w:t>
      </w:r>
      <w:r w:rsidRPr="0026562B">
        <w:rPr>
          <w:rFonts w:ascii="Arial" w:eastAsia="Calibri" w:hAnsi="Arial" w:cs="Arial"/>
          <w:b/>
          <w:sz w:val="22"/>
        </w:rPr>
        <w:t>το άρθρο 1 Σ.</w:t>
      </w:r>
      <w:r w:rsidRPr="0026562B">
        <w:rPr>
          <w:rFonts w:ascii="Arial" w:eastAsia="Calibri" w:hAnsi="Arial" w:cs="Arial"/>
          <w:sz w:val="22"/>
        </w:rPr>
        <w:t xml:space="preserve"> προβλέπεται ότι: </w:t>
      </w:r>
      <w:r w:rsidRPr="0026562B">
        <w:rPr>
          <w:rFonts w:ascii="Arial" w:eastAsia="Calibri" w:hAnsi="Arial" w:cs="Arial"/>
          <w:i/>
          <w:sz w:val="22"/>
        </w:rPr>
        <w:t>«</w:t>
      </w:r>
      <w:r w:rsidRPr="0026562B">
        <w:rPr>
          <w:rFonts w:ascii="Arial" w:eastAsia="Calibri" w:hAnsi="Arial" w:cs="Arial"/>
          <w:b/>
          <w:i/>
          <w:sz w:val="22"/>
          <w:u w:val="single"/>
        </w:rPr>
        <w:t>2.</w:t>
      </w:r>
      <w:r w:rsidRPr="0026562B">
        <w:rPr>
          <w:rFonts w:ascii="Arial" w:eastAsia="Calibri" w:hAnsi="Arial" w:cs="Arial"/>
          <w:i/>
          <w:sz w:val="22"/>
          <w:u w:val="single"/>
        </w:rPr>
        <w:t xml:space="preserve"> Θεμέλιο του πολιτεύματος είναι η λαϊκή κυριαρχία. </w:t>
      </w:r>
      <w:r w:rsidRPr="0026562B">
        <w:rPr>
          <w:rFonts w:ascii="Arial" w:eastAsia="Calibri" w:hAnsi="Arial" w:cs="Arial"/>
          <w:b/>
          <w:i/>
          <w:sz w:val="22"/>
          <w:u w:val="single"/>
        </w:rPr>
        <w:t>3.</w:t>
      </w:r>
      <w:r w:rsidRPr="0026562B">
        <w:rPr>
          <w:rFonts w:ascii="Arial" w:eastAsia="Calibri" w:hAnsi="Arial" w:cs="Arial"/>
          <w:i/>
          <w:sz w:val="22"/>
          <w:u w:val="single"/>
        </w:rPr>
        <w:t xml:space="preserve"> Όλες οι εξουσίες πηγάζουν από το Λαό, υπάρχουν υπέρ αυτού και του Έθνους και ασκούνται όπως ορίζει το Σύνταγμα.</w:t>
      </w:r>
      <w:r w:rsidRPr="0026562B">
        <w:rPr>
          <w:rFonts w:ascii="Arial" w:eastAsia="Calibri" w:hAnsi="Arial" w:cs="Arial"/>
          <w:i/>
          <w:sz w:val="22"/>
        </w:rPr>
        <w:t>»</w:t>
      </w:r>
      <w:r w:rsidRPr="0026562B">
        <w:rPr>
          <w:rFonts w:ascii="Arial" w:eastAsia="Calibri" w:hAnsi="Arial" w:cs="Arial"/>
          <w:sz w:val="22"/>
        </w:rPr>
        <w:t xml:space="preserve">, καθώς στέρησαν ολοσχερώς από τους Έλληνες πολίτες το νόμιμο συνταγματικό τους δικαίωμα να ψηφίσουν εκ νέου σε επαναληπτικές εκλογές το πρόσωπο της επιλογής τους για βουλευτή, </w:t>
      </w:r>
      <w:r w:rsidRPr="0026562B">
        <w:rPr>
          <w:rFonts w:ascii="Arial" w:eastAsia="Calibri" w:hAnsi="Arial" w:cs="Arial"/>
          <w:sz w:val="22"/>
        </w:rPr>
        <w:lastRenderedPageBreak/>
        <w:t>στις εκλογικές περιφέρειες στις οποίες η εκλογή των βουλευτών επί των αποφάσεων 9/2025 και 10/2025 του ΑΕΔ, ακυρώθηκε.</w:t>
      </w:r>
    </w:p>
    <w:p w14:paraId="12105BF1" w14:textId="5B43E619" w:rsid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Για όλους τους παραπάνω λόγους, το αποτέλεσμα είναι ότι η Βουλή λειτουργεί, από την αρχή της βουλευτικής περιόδου, ήτοι την πρώτη μέρα της, την ημέρα των γενικών βουλευτικών εκλογών στις 25-6-2023, </w:t>
      </w:r>
      <w:r w:rsidRPr="0026562B">
        <w:rPr>
          <w:rFonts w:ascii="Arial" w:eastAsia="Calibri" w:hAnsi="Arial" w:cs="Arial"/>
          <w:b/>
          <w:bCs/>
          <w:sz w:val="22"/>
          <w:u w:val="single"/>
        </w:rPr>
        <w:t>όχι με 300 βουλευτές</w:t>
      </w:r>
      <w:r w:rsidRPr="0026562B">
        <w:rPr>
          <w:rFonts w:ascii="Arial" w:eastAsia="Calibri" w:hAnsi="Arial" w:cs="Arial"/>
          <w:sz w:val="22"/>
        </w:rPr>
        <w:t xml:space="preserve"> όπως ορίζεται στο άρθρο 2 του ΠΔ 26/2012, </w:t>
      </w:r>
      <w:r w:rsidRPr="0026562B">
        <w:rPr>
          <w:rFonts w:ascii="Arial" w:eastAsia="Calibri" w:hAnsi="Arial" w:cs="Arial"/>
          <w:b/>
          <w:bCs/>
          <w:sz w:val="22"/>
          <w:u w:val="single"/>
        </w:rPr>
        <w:t>αλλά με 297</w:t>
      </w:r>
      <w:r w:rsidRPr="0026562B">
        <w:rPr>
          <w:rFonts w:ascii="Arial" w:eastAsia="Calibri" w:hAnsi="Arial" w:cs="Arial"/>
          <w:sz w:val="22"/>
          <w:u w:val="single"/>
        </w:rPr>
        <w:t xml:space="preserve"> βουλευτές. Δηλαδή </w:t>
      </w:r>
      <w:r w:rsidRPr="0026562B">
        <w:rPr>
          <w:rFonts w:ascii="Arial" w:eastAsia="Calibri" w:hAnsi="Arial" w:cs="Arial"/>
          <w:b/>
          <w:sz w:val="22"/>
          <w:u w:val="single"/>
        </w:rPr>
        <w:t>η Βουλή των Ελλήνων είναι παράνομη</w:t>
      </w:r>
      <w:r w:rsidRPr="0026562B">
        <w:rPr>
          <w:rFonts w:ascii="Arial" w:eastAsia="Calibri" w:hAnsi="Arial" w:cs="Arial"/>
          <w:sz w:val="22"/>
          <w:u w:val="single"/>
        </w:rPr>
        <w:t xml:space="preserve"> </w:t>
      </w:r>
      <w:r w:rsidRPr="0026562B">
        <w:rPr>
          <w:rFonts w:ascii="Arial" w:eastAsia="Calibri" w:hAnsi="Arial" w:cs="Arial"/>
          <w:b/>
          <w:bCs/>
          <w:sz w:val="22"/>
          <w:u w:val="single"/>
        </w:rPr>
        <w:t xml:space="preserve">και θα </w:t>
      </w:r>
      <w:r w:rsidRPr="0026562B">
        <w:rPr>
          <w:rFonts w:ascii="Arial" w:eastAsia="Calibri" w:hAnsi="Arial" w:cs="Arial"/>
          <w:b/>
          <w:sz w:val="22"/>
          <w:u w:val="single"/>
        </w:rPr>
        <w:t>λειτουργεί και ενεργεί παράνομα,</w:t>
      </w:r>
      <w:r w:rsidRPr="0026562B">
        <w:rPr>
          <w:rFonts w:ascii="Arial" w:eastAsia="Calibri" w:hAnsi="Arial" w:cs="Arial"/>
          <w:sz w:val="22"/>
          <w:u w:val="single"/>
        </w:rPr>
        <w:t xml:space="preserve"> καθώς </w:t>
      </w:r>
      <w:r w:rsidRPr="0026562B">
        <w:rPr>
          <w:rFonts w:ascii="Arial" w:eastAsia="Calibri" w:hAnsi="Arial" w:cs="Arial"/>
          <w:b/>
          <w:sz w:val="22"/>
          <w:u w:val="single"/>
        </w:rPr>
        <w:t>δεν</w:t>
      </w:r>
      <w:r w:rsidRPr="0026562B">
        <w:rPr>
          <w:rFonts w:ascii="Arial" w:eastAsia="Calibri" w:hAnsi="Arial" w:cs="Arial"/>
          <w:sz w:val="22"/>
          <w:u w:val="single"/>
        </w:rPr>
        <w:t xml:space="preserve"> πληροί τις προϋποθέσεις του Συντάγματος και των νόμων και </w:t>
      </w:r>
      <w:r w:rsidRPr="0026562B">
        <w:rPr>
          <w:rFonts w:ascii="Arial" w:eastAsia="Calibri" w:hAnsi="Arial" w:cs="Arial"/>
          <w:b/>
          <w:sz w:val="22"/>
          <w:u w:val="single"/>
        </w:rPr>
        <w:t>δεν</w:t>
      </w:r>
      <w:r w:rsidRPr="0026562B">
        <w:rPr>
          <w:rFonts w:ascii="Arial" w:eastAsia="Calibri" w:hAnsi="Arial" w:cs="Arial"/>
          <w:sz w:val="22"/>
          <w:u w:val="single"/>
        </w:rPr>
        <w:t xml:space="preserve"> εκπροσωπεί το σύνολο του ελληνικού λαού και την εκπεφρασμένη βούλησή του</w:t>
      </w:r>
      <w:r w:rsidRPr="0026562B">
        <w:rPr>
          <w:rFonts w:ascii="Arial" w:eastAsia="Calibri" w:hAnsi="Arial" w:cs="Arial"/>
          <w:sz w:val="22"/>
        </w:rPr>
        <w:t xml:space="preserve">. Συνεπώς η όποια θέσπιση νόμων έγινε κατά τη διάρκεια της βουλευτικής περιόδου είναι </w:t>
      </w:r>
      <w:r w:rsidRPr="0026562B">
        <w:rPr>
          <w:rFonts w:ascii="Arial" w:eastAsia="Calibri" w:hAnsi="Arial" w:cs="Arial"/>
          <w:b/>
          <w:bCs/>
          <w:sz w:val="22"/>
        </w:rPr>
        <w:t>ΑΚΥΡΗ</w:t>
      </w:r>
      <w:r w:rsidRPr="0026562B">
        <w:rPr>
          <w:rFonts w:ascii="Arial" w:eastAsia="Calibri" w:hAnsi="Arial" w:cs="Arial"/>
          <w:sz w:val="22"/>
        </w:rPr>
        <w:t xml:space="preserve"> αφού η Βουλή </w:t>
      </w:r>
      <w:r w:rsidRPr="0026562B">
        <w:rPr>
          <w:rFonts w:ascii="Arial" w:eastAsia="Calibri" w:hAnsi="Arial" w:cs="Arial"/>
          <w:b/>
          <w:sz w:val="22"/>
        </w:rPr>
        <w:t>δεν</w:t>
      </w:r>
      <w:r w:rsidRPr="0026562B">
        <w:rPr>
          <w:rFonts w:ascii="Arial" w:eastAsia="Calibri" w:hAnsi="Arial" w:cs="Arial"/>
          <w:sz w:val="22"/>
        </w:rPr>
        <w:t xml:space="preserve"> λειτουργεί νομίμως και κατ’ επέκταση και όλες οι Διοικητικές και Δικαστικές αποφάσεις και ενέργειες που στηρίζονται στην </w:t>
      </w:r>
      <w:r w:rsidRPr="0026562B">
        <w:rPr>
          <w:rFonts w:ascii="Arial" w:eastAsia="Calibri" w:hAnsi="Arial" w:cs="Arial"/>
          <w:b/>
          <w:bCs/>
          <w:sz w:val="22"/>
        </w:rPr>
        <w:t>ΑΚΥΡΗ</w:t>
      </w:r>
      <w:r w:rsidRPr="0026562B">
        <w:rPr>
          <w:rFonts w:ascii="Arial" w:eastAsia="Calibri" w:hAnsi="Arial" w:cs="Arial"/>
          <w:sz w:val="22"/>
        </w:rPr>
        <w:t xml:space="preserve"> νομοθεσία μιας παράνομης Βουλής.</w:t>
      </w:r>
    </w:p>
    <w:p w14:paraId="56DF3C0D" w14:textId="40DB6D80" w:rsidR="0041180C" w:rsidRPr="00752CF0" w:rsidRDefault="0041180C" w:rsidP="0026562B">
      <w:pPr>
        <w:spacing w:line="360" w:lineRule="auto"/>
        <w:ind w:firstLine="284"/>
        <w:jc w:val="both"/>
        <w:rPr>
          <w:rFonts w:ascii="Arial" w:eastAsia="Calibri" w:hAnsi="Arial" w:cs="Arial"/>
          <w:sz w:val="22"/>
        </w:rPr>
      </w:pPr>
      <w:r w:rsidRPr="00752CF0">
        <w:rPr>
          <w:rFonts w:ascii="Arial" w:eastAsia="Calibri" w:hAnsi="Arial" w:cs="Arial"/>
          <w:b/>
          <w:bCs/>
          <w:sz w:val="22"/>
        </w:rPr>
        <w:t xml:space="preserve">Παράδειγμα: </w:t>
      </w:r>
      <w:r w:rsidRPr="00752CF0">
        <w:rPr>
          <w:rFonts w:ascii="Arial" w:eastAsia="Calibri" w:hAnsi="Arial" w:cs="Arial"/>
          <w:sz w:val="22"/>
        </w:rPr>
        <w:t xml:space="preserve">Νομοσχέδιο </w:t>
      </w:r>
      <w:r w:rsidR="004C24B6" w:rsidRPr="00752CF0">
        <w:rPr>
          <w:rFonts w:ascii="Arial" w:eastAsia="Calibri" w:hAnsi="Arial" w:cs="Arial"/>
          <w:sz w:val="22"/>
        </w:rPr>
        <w:t xml:space="preserve">κατατίθεται προς ψήφιση και λαμβάνει 149 ψήφους ΥΠΕΡ και 148 ΚΑΤΑ. Αν όμως γινόταν επαναληπτικές τοπικές εκλογές και οι νεοεκλεγέντες 3 Βουλευτές ψήφιζαν ΚΑΤΑ, τότε το εν λόγω νομοσχέδιο ΔΕΝ θα γινόταν νόμος του κράτους. Το ίδιο θα ίσχυε και στην αντίθετη περίπτωση. </w:t>
      </w:r>
    </w:p>
    <w:p w14:paraId="03E7E841" w14:textId="3D04AD67" w:rsidR="004C24B6" w:rsidRPr="00752CF0" w:rsidRDefault="004C24B6" w:rsidP="0026562B">
      <w:pPr>
        <w:spacing w:line="360" w:lineRule="auto"/>
        <w:ind w:firstLine="284"/>
        <w:jc w:val="both"/>
        <w:rPr>
          <w:rFonts w:ascii="Arial" w:eastAsia="Calibri" w:hAnsi="Arial" w:cs="Arial"/>
          <w:sz w:val="22"/>
        </w:rPr>
      </w:pPr>
      <w:r w:rsidRPr="00752CF0">
        <w:rPr>
          <w:rFonts w:ascii="Arial" w:eastAsia="Calibri" w:hAnsi="Arial" w:cs="Arial"/>
          <w:sz w:val="22"/>
        </w:rPr>
        <w:t xml:space="preserve">Γίνεται λοιπόν σαφές από το παράδειγμα πως υπάρχει αλλοίωση των αποτελεσμάτων των ψηφοφοριών στη Βουλή με την απουσία των 3 (τριών) </w:t>
      </w:r>
      <w:r w:rsidR="00852113" w:rsidRPr="00752CF0">
        <w:rPr>
          <w:rFonts w:ascii="Arial" w:eastAsia="Calibri" w:hAnsi="Arial" w:cs="Arial"/>
          <w:sz w:val="22"/>
        </w:rPr>
        <w:t xml:space="preserve">νέων </w:t>
      </w:r>
      <w:r w:rsidRPr="00752CF0">
        <w:rPr>
          <w:rFonts w:ascii="Arial" w:eastAsia="Calibri" w:hAnsi="Arial" w:cs="Arial"/>
          <w:sz w:val="22"/>
        </w:rPr>
        <w:t xml:space="preserve">Βουλευτών που </w:t>
      </w:r>
      <w:r w:rsidR="00852113" w:rsidRPr="00752CF0">
        <w:rPr>
          <w:rFonts w:ascii="Arial" w:eastAsia="Calibri" w:hAnsi="Arial" w:cs="Arial"/>
          <w:sz w:val="22"/>
        </w:rPr>
        <w:t>οι εγκληματίες δικαστές του ΑΕΔ τους στέρησαν την εκλογή, στερώντας ταυτόχρονα και στους κατοίκους των σχετικών περιφερειών την ΝΟΜΙΜΗ ΕΚΠΡΟΣΩΠΗΣΗ των</w:t>
      </w:r>
      <w:r w:rsidR="00752CF0" w:rsidRPr="00752CF0">
        <w:rPr>
          <w:rFonts w:ascii="Arial" w:eastAsia="Calibri" w:hAnsi="Arial" w:cs="Arial"/>
          <w:sz w:val="22"/>
        </w:rPr>
        <w:t>,</w:t>
      </w:r>
      <w:r w:rsidR="00852113" w:rsidRPr="00752CF0">
        <w:rPr>
          <w:rFonts w:ascii="Arial" w:eastAsia="Calibri" w:hAnsi="Arial" w:cs="Arial"/>
          <w:sz w:val="22"/>
        </w:rPr>
        <w:t xml:space="preserve"> στην Βουλή των Ελλήνων.</w:t>
      </w:r>
    </w:p>
    <w:p w14:paraId="18A3E86C" w14:textId="77777777" w:rsidR="0026562B" w:rsidRPr="0026562B" w:rsidRDefault="0026562B" w:rsidP="0026562B">
      <w:pPr>
        <w:spacing w:line="360" w:lineRule="auto"/>
        <w:ind w:firstLine="284"/>
        <w:jc w:val="both"/>
        <w:rPr>
          <w:rFonts w:ascii="Arial" w:eastAsia="Calibri" w:hAnsi="Arial" w:cs="Arial"/>
          <w:bCs/>
          <w:sz w:val="22"/>
        </w:rPr>
      </w:pPr>
      <w:r w:rsidRPr="0026562B">
        <w:rPr>
          <w:rFonts w:ascii="Arial" w:eastAsia="Calibri" w:hAnsi="Arial" w:cs="Arial"/>
          <w:sz w:val="22"/>
        </w:rPr>
        <w:t xml:space="preserve">Συνοψίζοντας, το Σύνταγμα </w:t>
      </w:r>
      <w:r w:rsidRPr="0026562B">
        <w:rPr>
          <w:rFonts w:ascii="Arial" w:eastAsia="Calibri" w:hAnsi="Arial" w:cs="Arial"/>
          <w:b/>
          <w:bCs/>
          <w:sz w:val="22"/>
        </w:rPr>
        <w:t xml:space="preserve">(άρθρο 51 παρ.1 Σ.) </w:t>
      </w:r>
      <w:r w:rsidRPr="0026562B">
        <w:rPr>
          <w:rFonts w:ascii="Arial" w:eastAsia="Calibri" w:hAnsi="Arial" w:cs="Arial"/>
          <w:sz w:val="22"/>
        </w:rPr>
        <w:t xml:space="preserve">αναφέρει πως νόμος ορίζει τον αριθμό των βουλευτών. Ο νόμος αυτός είναι ο Εκλογικός Νόμος </w:t>
      </w:r>
      <w:r w:rsidRPr="0026562B">
        <w:rPr>
          <w:rFonts w:ascii="Arial" w:eastAsia="Calibri" w:hAnsi="Arial" w:cs="Arial"/>
          <w:b/>
          <w:bCs/>
          <w:sz w:val="22"/>
        </w:rPr>
        <w:t xml:space="preserve">(Π.Δ. 26/2012) </w:t>
      </w:r>
      <w:r w:rsidRPr="0026562B">
        <w:rPr>
          <w:rFonts w:ascii="Arial" w:eastAsia="Calibri" w:hAnsi="Arial" w:cs="Arial"/>
          <w:sz w:val="22"/>
        </w:rPr>
        <w:t xml:space="preserve">που στο </w:t>
      </w:r>
      <w:r w:rsidRPr="0026562B">
        <w:rPr>
          <w:rFonts w:ascii="Arial" w:eastAsia="Calibri" w:hAnsi="Arial" w:cs="Arial"/>
          <w:b/>
          <w:bCs/>
          <w:sz w:val="22"/>
        </w:rPr>
        <w:t>άρθρο 2</w:t>
      </w:r>
      <w:r w:rsidRPr="0026562B">
        <w:rPr>
          <w:rFonts w:ascii="Arial" w:eastAsia="Calibri" w:hAnsi="Arial" w:cs="Arial"/>
          <w:sz w:val="22"/>
        </w:rPr>
        <w:t xml:space="preserve"> αποφασίζει για τον συνολικό αριθμό των Βουλευτών σε </w:t>
      </w:r>
      <w:r w:rsidRPr="0026562B">
        <w:rPr>
          <w:rFonts w:ascii="Arial" w:eastAsia="Calibri" w:hAnsi="Arial" w:cs="Arial"/>
          <w:b/>
          <w:bCs/>
          <w:sz w:val="22"/>
        </w:rPr>
        <w:t xml:space="preserve">300 (τριακόσιους). </w:t>
      </w:r>
      <w:r w:rsidRPr="0026562B">
        <w:rPr>
          <w:rFonts w:ascii="Arial" w:eastAsia="Calibri" w:hAnsi="Arial" w:cs="Arial"/>
          <w:sz w:val="22"/>
        </w:rPr>
        <w:t xml:space="preserve">Το Σύνταγμα </w:t>
      </w:r>
      <w:r w:rsidRPr="0026562B">
        <w:rPr>
          <w:rFonts w:ascii="Arial" w:eastAsia="Calibri" w:hAnsi="Arial" w:cs="Arial"/>
          <w:b/>
          <w:bCs/>
          <w:sz w:val="22"/>
        </w:rPr>
        <w:t xml:space="preserve">(άρθρο 53 παρ.2 Σ.) </w:t>
      </w:r>
      <w:r w:rsidRPr="0026562B">
        <w:rPr>
          <w:rFonts w:ascii="Arial" w:eastAsia="Calibri" w:hAnsi="Arial" w:cs="Arial"/>
          <w:sz w:val="22"/>
        </w:rPr>
        <w:t xml:space="preserve">ορίζει πως </w:t>
      </w:r>
      <w:r w:rsidRPr="0026562B">
        <w:rPr>
          <w:rFonts w:ascii="Arial" w:eastAsia="Calibri" w:hAnsi="Arial" w:cs="Arial"/>
          <w:b/>
          <w:bCs/>
          <w:sz w:val="22"/>
        </w:rPr>
        <w:t xml:space="preserve">μόνο στο τελευταίο έτος </w:t>
      </w:r>
      <w:r w:rsidRPr="0026562B">
        <w:rPr>
          <w:rFonts w:ascii="Arial" w:eastAsia="Calibri" w:hAnsi="Arial" w:cs="Arial"/>
          <w:sz w:val="22"/>
        </w:rPr>
        <w:t xml:space="preserve">της βουλευτικής περιόδου μπορεί να μην γίνει αναπλήρωση και </w:t>
      </w:r>
      <w:r w:rsidRPr="0026562B">
        <w:rPr>
          <w:rFonts w:ascii="Arial" w:eastAsia="Calibri" w:hAnsi="Arial" w:cs="Arial"/>
          <w:b/>
          <w:bCs/>
          <w:sz w:val="22"/>
        </w:rPr>
        <w:t xml:space="preserve">σε </w:t>
      </w:r>
      <w:r w:rsidRPr="0026562B">
        <w:rPr>
          <w:rFonts w:ascii="Arial" w:eastAsia="Calibri" w:hAnsi="Arial" w:cs="Arial"/>
          <w:b/>
          <w:bCs/>
          <w:sz w:val="22"/>
          <w:u w:val="single"/>
        </w:rPr>
        <w:t>καμία</w:t>
      </w:r>
      <w:r w:rsidRPr="0026562B">
        <w:rPr>
          <w:rFonts w:ascii="Arial" w:eastAsia="Calibri" w:hAnsi="Arial" w:cs="Arial"/>
          <w:b/>
          <w:bCs/>
          <w:sz w:val="22"/>
        </w:rPr>
        <w:t xml:space="preserve"> άλλη περίπτωση. </w:t>
      </w:r>
      <w:r w:rsidRPr="0026562B">
        <w:rPr>
          <w:rFonts w:ascii="Arial" w:eastAsia="Calibri" w:hAnsi="Arial" w:cs="Arial"/>
          <w:sz w:val="22"/>
        </w:rPr>
        <w:t xml:space="preserve">Τυχόν νόμος που θέτει αλλαγές ή παρερμηνεύει το Σύνταγμα είναι </w:t>
      </w:r>
      <w:r w:rsidRPr="0026562B">
        <w:rPr>
          <w:rFonts w:ascii="Arial" w:eastAsia="Calibri" w:hAnsi="Arial" w:cs="Arial"/>
          <w:b/>
          <w:bCs/>
          <w:sz w:val="22"/>
        </w:rPr>
        <w:t>αυτομάτως άκυρος</w:t>
      </w:r>
      <w:r w:rsidRPr="0026562B">
        <w:rPr>
          <w:rFonts w:ascii="Arial" w:eastAsia="Calibri" w:hAnsi="Arial" w:cs="Arial"/>
          <w:sz w:val="22"/>
        </w:rPr>
        <w:t xml:space="preserve"> σύμφωνα με το ίδιο το Σύνταγμα </w:t>
      </w:r>
      <w:r w:rsidRPr="0026562B">
        <w:rPr>
          <w:rFonts w:ascii="Arial" w:eastAsia="Calibri" w:hAnsi="Arial" w:cs="Arial"/>
          <w:b/>
          <w:bCs/>
          <w:sz w:val="22"/>
        </w:rPr>
        <w:t>(άρθρο 111 παρ.1 Σ.)</w:t>
      </w:r>
      <w:r w:rsidRPr="0026562B">
        <w:rPr>
          <w:rFonts w:ascii="Arial" w:eastAsia="Calibri" w:hAnsi="Arial" w:cs="Arial"/>
          <w:sz w:val="22"/>
        </w:rPr>
        <w:t xml:space="preserve"> και οι δικαστές </w:t>
      </w:r>
      <w:r w:rsidRPr="0026562B">
        <w:rPr>
          <w:rFonts w:ascii="Arial" w:eastAsia="Calibri" w:hAnsi="Arial" w:cs="Arial"/>
          <w:b/>
          <w:bCs/>
          <w:sz w:val="22"/>
        </w:rPr>
        <w:t xml:space="preserve">υποχρεούνται </w:t>
      </w:r>
      <w:r w:rsidRPr="0026562B">
        <w:rPr>
          <w:rFonts w:ascii="Arial" w:eastAsia="Calibri" w:hAnsi="Arial" w:cs="Arial"/>
          <w:sz w:val="22"/>
        </w:rPr>
        <w:t xml:space="preserve">να </w:t>
      </w:r>
      <w:r w:rsidRPr="0026562B">
        <w:rPr>
          <w:rFonts w:ascii="Arial" w:eastAsia="Calibri" w:hAnsi="Arial" w:cs="Arial"/>
          <w:b/>
          <w:sz w:val="22"/>
        </w:rPr>
        <w:t>μην</w:t>
      </w:r>
      <w:r w:rsidRPr="0026562B">
        <w:rPr>
          <w:rFonts w:ascii="Arial" w:eastAsia="Calibri" w:hAnsi="Arial" w:cs="Arial"/>
          <w:sz w:val="22"/>
        </w:rPr>
        <w:t xml:space="preserve"> τον εφαρμόζουν </w:t>
      </w:r>
      <w:r w:rsidRPr="0026562B">
        <w:rPr>
          <w:rFonts w:ascii="Arial" w:eastAsia="Calibri" w:hAnsi="Arial" w:cs="Arial"/>
          <w:b/>
          <w:bCs/>
          <w:sz w:val="22"/>
        </w:rPr>
        <w:t>(άρθρο 93 παρ.4 Σ.)</w:t>
      </w:r>
      <w:r w:rsidRPr="0026562B">
        <w:rPr>
          <w:rFonts w:ascii="Arial" w:eastAsia="Calibri" w:hAnsi="Arial" w:cs="Arial"/>
          <w:sz w:val="22"/>
        </w:rPr>
        <w:t xml:space="preserve"> όπως και οι δημόσιοι υπάλληλοι και λειτουργοί </w:t>
      </w:r>
      <w:r w:rsidRPr="0026562B">
        <w:rPr>
          <w:rFonts w:ascii="Arial" w:eastAsia="Calibri" w:hAnsi="Arial" w:cs="Arial"/>
          <w:b/>
          <w:bCs/>
          <w:sz w:val="22"/>
        </w:rPr>
        <w:t xml:space="preserve">(άρθρο 103 Σ.) </w:t>
      </w:r>
      <w:r w:rsidRPr="0026562B">
        <w:rPr>
          <w:rFonts w:ascii="Arial" w:eastAsia="Calibri" w:hAnsi="Arial" w:cs="Arial"/>
          <w:sz w:val="22"/>
        </w:rPr>
        <w:t xml:space="preserve">καθώς και ο </w:t>
      </w:r>
      <w:r w:rsidRPr="0026562B">
        <w:rPr>
          <w:rFonts w:ascii="Arial" w:eastAsia="Calibri" w:hAnsi="Arial" w:cs="Arial"/>
          <w:b/>
          <w:bCs/>
          <w:sz w:val="22"/>
        </w:rPr>
        <w:t>κάθε</w:t>
      </w:r>
      <w:r w:rsidRPr="0026562B">
        <w:rPr>
          <w:rFonts w:ascii="Arial" w:eastAsia="Calibri" w:hAnsi="Arial" w:cs="Arial"/>
          <w:sz w:val="22"/>
        </w:rPr>
        <w:t xml:space="preserve"> πολίτης </w:t>
      </w:r>
      <w:r w:rsidRPr="0026562B">
        <w:rPr>
          <w:rFonts w:ascii="Arial" w:eastAsia="Calibri" w:hAnsi="Arial" w:cs="Arial"/>
          <w:b/>
          <w:bCs/>
          <w:sz w:val="22"/>
        </w:rPr>
        <w:t>(άρθρο 120 παρ.2 Σ.)</w:t>
      </w:r>
      <w:r w:rsidRPr="0026562B">
        <w:rPr>
          <w:rFonts w:ascii="Arial" w:eastAsia="Calibri" w:hAnsi="Arial" w:cs="Arial"/>
          <w:bCs/>
          <w:sz w:val="22"/>
        </w:rPr>
        <w:t>.</w:t>
      </w:r>
    </w:p>
    <w:p w14:paraId="63182FBA" w14:textId="77777777" w:rsidR="0026562B" w:rsidRPr="0026562B" w:rsidRDefault="0026562B" w:rsidP="0026562B">
      <w:pPr>
        <w:spacing w:line="360" w:lineRule="auto"/>
        <w:ind w:firstLine="284"/>
        <w:jc w:val="both"/>
        <w:rPr>
          <w:rFonts w:ascii="Arial" w:eastAsia="Calibri" w:hAnsi="Arial" w:cs="Arial"/>
          <w:bCs/>
          <w:sz w:val="22"/>
        </w:rPr>
      </w:pPr>
      <w:r w:rsidRPr="0026562B">
        <w:rPr>
          <w:rFonts w:ascii="Arial" w:eastAsia="Calibri" w:hAnsi="Arial" w:cs="Arial"/>
          <w:sz w:val="22"/>
        </w:rPr>
        <w:t xml:space="preserve">Αν πάλι κάποιος προσπαθεί να δώσει διαφορετική ερμηνεία στην </w:t>
      </w:r>
      <w:r w:rsidRPr="0026562B">
        <w:rPr>
          <w:rFonts w:ascii="Arial" w:eastAsia="Calibri" w:hAnsi="Arial" w:cs="Arial"/>
          <w:b/>
          <w:bCs/>
          <w:sz w:val="22"/>
        </w:rPr>
        <w:t>παράγραφο 2 του άρθρου 53 του Συντάγματος</w:t>
      </w:r>
      <w:r w:rsidRPr="0026562B">
        <w:rPr>
          <w:rFonts w:ascii="Arial" w:eastAsia="Calibri" w:hAnsi="Arial" w:cs="Arial"/>
          <w:sz w:val="22"/>
        </w:rPr>
        <w:t xml:space="preserve"> επικαλούμενος πλειοψηφίες ή άλλα νομικίστικα επιχειρήματα, τη στιγμή μάλιστα που το άρθρο είναι σαφές </w:t>
      </w:r>
      <w:r w:rsidRPr="0026562B">
        <w:rPr>
          <w:rFonts w:ascii="Arial" w:eastAsia="Calibri" w:hAnsi="Arial" w:cs="Arial"/>
          <w:i/>
          <w:iCs/>
          <w:sz w:val="22"/>
        </w:rPr>
        <w:t>«</w:t>
      </w:r>
      <w:proofErr w:type="spellStart"/>
      <w:r w:rsidRPr="0026562B">
        <w:rPr>
          <w:rFonts w:ascii="Arial" w:eastAsia="Calibri" w:hAnsi="Arial" w:cs="Arial"/>
          <w:i/>
          <w:iCs/>
          <w:sz w:val="22"/>
        </w:rPr>
        <w:t>Bουλευτική</w:t>
      </w:r>
      <w:proofErr w:type="spellEnd"/>
      <w:r w:rsidRPr="0026562B">
        <w:rPr>
          <w:rFonts w:ascii="Arial" w:eastAsia="Calibri" w:hAnsi="Arial" w:cs="Arial"/>
          <w:i/>
          <w:iCs/>
          <w:sz w:val="22"/>
        </w:rPr>
        <w:t xml:space="preserve"> έδρα που κενώθηκε μέσα στο τελευταίο έτος της περιόδου δεν συμπληρώνεται με αναπληρωματική εκλογή»</w:t>
      </w:r>
      <w:r w:rsidRPr="0026562B">
        <w:rPr>
          <w:rFonts w:ascii="Arial" w:eastAsia="Calibri" w:hAnsi="Arial" w:cs="Arial"/>
          <w:b/>
          <w:bCs/>
          <w:i/>
          <w:iCs/>
          <w:sz w:val="22"/>
        </w:rPr>
        <w:t xml:space="preserve"> </w:t>
      </w:r>
      <w:r w:rsidRPr="0026562B">
        <w:rPr>
          <w:rFonts w:ascii="Arial" w:eastAsia="Calibri" w:hAnsi="Arial" w:cs="Arial"/>
          <w:sz w:val="22"/>
          <w:u w:val="single"/>
        </w:rPr>
        <w:t xml:space="preserve">δηλαδή σε μη τελευταίο έτος της περιόδου η έδρα </w:t>
      </w:r>
      <w:r w:rsidRPr="0026562B">
        <w:rPr>
          <w:rFonts w:ascii="Arial" w:eastAsia="Calibri" w:hAnsi="Arial" w:cs="Arial"/>
          <w:b/>
          <w:bCs/>
          <w:sz w:val="22"/>
          <w:u w:val="single"/>
        </w:rPr>
        <w:t>ΣΥΜΠΛΗΡΩΝΕΤΑΙ ΥΠΟΧΡΕΩΤΙΚΑ</w:t>
      </w:r>
      <w:r w:rsidRPr="0026562B">
        <w:rPr>
          <w:rFonts w:ascii="Arial" w:eastAsia="Calibri" w:hAnsi="Arial" w:cs="Arial"/>
          <w:bCs/>
          <w:sz w:val="22"/>
        </w:rPr>
        <w:t>,</w:t>
      </w:r>
      <w:r w:rsidRPr="0026562B">
        <w:rPr>
          <w:rFonts w:ascii="Arial" w:eastAsia="Calibri" w:hAnsi="Arial" w:cs="Arial"/>
          <w:sz w:val="22"/>
        </w:rPr>
        <w:t xml:space="preserve"> το πράττει αυτό με </w:t>
      </w:r>
      <w:r w:rsidRPr="0026562B">
        <w:rPr>
          <w:rFonts w:ascii="Arial" w:eastAsia="Calibri" w:hAnsi="Arial" w:cs="Arial"/>
          <w:b/>
          <w:bCs/>
          <w:sz w:val="22"/>
        </w:rPr>
        <w:t>ΔΟΛΟ</w:t>
      </w:r>
      <w:r w:rsidRPr="0026562B">
        <w:rPr>
          <w:rFonts w:ascii="Arial" w:eastAsia="Calibri" w:hAnsi="Arial" w:cs="Arial"/>
          <w:bCs/>
          <w:sz w:val="22"/>
        </w:rPr>
        <w:t>.</w:t>
      </w:r>
    </w:p>
    <w:p w14:paraId="31EBF120" w14:textId="77777777" w:rsidR="0026562B" w:rsidRPr="0026562B" w:rsidRDefault="0026562B" w:rsidP="0026562B">
      <w:pPr>
        <w:spacing w:line="360" w:lineRule="auto"/>
        <w:ind w:firstLine="284"/>
        <w:jc w:val="both"/>
        <w:rPr>
          <w:rFonts w:ascii="Arial" w:eastAsia="Calibri" w:hAnsi="Arial" w:cs="Arial"/>
          <w:bCs/>
          <w:sz w:val="22"/>
        </w:rPr>
      </w:pPr>
      <w:r w:rsidRPr="0026562B">
        <w:rPr>
          <w:rFonts w:ascii="Arial" w:eastAsia="Calibri" w:hAnsi="Arial" w:cs="Arial"/>
          <w:sz w:val="22"/>
        </w:rPr>
        <w:t xml:space="preserve">Συνεπώς λαμβάνοντας υπ’ όψιν </w:t>
      </w:r>
      <w:r w:rsidRPr="0026562B">
        <w:rPr>
          <w:rFonts w:ascii="Arial" w:eastAsia="Calibri" w:hAnsi="Arial" w:cs="Arial"/>
          <w:b/>
          <w:bCs/>
          <w:sz w:val="22"/>
        </w:rPr>
        <w:t xml:space="preserve">ΜΟΝΟΝ </w:t>
      </w:r>
      <w:r w:rsidRPr="0026562B">
        <w:rPr>
          <w:rFonts w:ascii="Arial" w:eastAsia="Calibri" w:hAnsi="Arial" w:cs="Arial"/>
          <w:sz w:val="22"/>
        </w:rPr>
        <w:t xml:space="preserve">τις επιταγές του Συντάγματος και τις αποφάσεις ΑΕΔ 9/2025 και 10/2025, η Βουλή </w:t>
      </w:r>
      <w:r w:rsidRPr="0026562B">
        <w:rPr>
          <w:rFonts w:ascii="Arial" w:eastAsia="Calibri" w:hAnsi="Arial" w:cs="Arial"/>
          <w:b/>
          <w:sz w:val="22"/>
        </w:rPr>
        <w:t>από την αρχή</w:t>
      </w:r>
      <w:r w:rsidRPr="0026562B">
        <w:rPr>
          <w:rFonts w:ascii="Arial" w:eastAsia="Calibri" w:hAnsi="Arial" w:cs="Arial"/>
          <w:sz w:val="22"/>
        </w:rPr>
        <w:t xml:space="preserve"> της περιόδου λειτουργεί </w:t>
      </w:r>
      <w:r w:rsidRPr="0026562B">
        <w:rPr>
          <w:rFonts w:ascii="Arial" w:eastAsia="Calibri" w:hAnsi="Arial" w:cs="Arial"/>
          <w:b/>
          <w:bCs/>
          <w:sz w:val="22"/>
        </w:rPr>
        <w:t xml:space="preserve">ΠΑΡΑΝΟΜΩΣ </w:t>
      </w:r>
      <w:r w:rsidRPr="0026562B">
        <w:rPr>
          <w:rFonts w:ascii="Arial" w:eastAsia="Calibri" w:hAnsi="Arial" w:cs="Arial"/>
          <w:sz w:val="22"/>
        </w:rPr>
        <w:t xml:space="preserve">με </w:t>
      </w:r>
      <w:r w:rsidRPr="0026562B">
        <w:rPr>
          <w:rFonts w:ascii="Arial" w:eastAsia="Calibri" w:hAnsi="Arial" w:cs="Arial"/>
          <w:b/>
          <w:bCs/>
          <w:sz w:val="22"/>
        </w:rPr>
        <w:lastRenderedPageBreak/>
        <w:t xml:space="preserve">297 νόμιμους </w:t>
      </w:r>
      <w:r w:rsidRPr="0026562B">
        <w:rPr>
          <w:rFonts w:ascii="Arial" w:eastAsia="Calibri" w:hAnsi="Arial" w:cs="Arial"/>
          <w:sz w:val="22"/>
        </w:rPr>
        <w:t xml:space="preserve">και </w:t>
      </w:r>
      <w:r w:rsidRPr="0026562B">
        <w:rPr>
          <w:rFonts w:ascii="Arial" w:eastAsia="Calibri" w:hAnsi="Arial" w:cs="Arial"/>
          <w:b/>
          <w:bCs/>
          <w:sz w:val="22"/>
        </w:rPr>
        <w:t>3 παράνομους</w:t>
      </w:r>
      <w:r w:rsidRPr="0026562B">
        <w:rPr>
          <w:rFonts w:ascii="Arial" w:eastAsia="Calibri" w:hAnsi="Arial" w:cs="Arial"/>
          <w:bCs/>
          <w:sz w:val="22"/>
        </w:rPr>
        <w:t xml:space="preserve"> </w:t>
      </w:r>
      <w:r w:rsidRPr="0026562B">
        <w:rPr>
          <w:rFonts w:ascii="Arial" w:eastAsia="Calibri" w:hAnsi="Arial" w:cs="Arial"/>
          <w:b/>
          <w:bCs/>
          <w:sz w:val="22"/>
        </w:rPr>
        <w:t xml:space="preserve">(άρθρο 32 ΠΔ 26/2012) </w:t>
      </w:r>
      <w:r w:rsidRPr="0026562B">
        <w:rPr>
          <w:rFonts w:ascii="Arial" w:eastAsia="Calibri" w:hAnsi="Arial" w:cs="Arial"/>
          <w:sz w:val="22"/>
        </w:rPr>
        <w:t>Βουλευτές (</w:t>
      </w:r>
      <w:r w:rsidRPr="0026562B">
        <w:rPr>
          <w:rFonts w:ascii="Arial" w:eastAsia="Calibri" w:hAnsi="Arial" w:cs="Arial"/>
          <w:b/>
          <w:sz w:val="22"/>
        </w:rPr>
        <w:t>ωσεί απόντες</w:t>
      </w:r>
      <w:r w:rsidRPr="0026562B">
        <w:rPr>
          <w:rFonts w:ascii="Arial" w:eastAsia="Calibri" w:hAnsi="Arial" w:cs="Arial"/>
          <w:sz w:val="22"/>
        </w:rPr>
        <w:t xml:space="preserve">), ενώ μετά την απομάκρυνσή τους λειτουργεί </w:t>
      </w:r>
      <w:r w:rsidRPr="0026562B">
        <w:rPr>
          <w:rFonts w:ascii="Arial" w:eastAsia="Calibri" w:hAnsi="Arial" w:cs="Arial"/>
          <w:b/>
          <w:bCs/>
          <w:sz w:val="22"/>
        </w:rPr>
        <w:t xml:space="preserve">ΠΑΡΑΝΟΜΩΣ </w:t>
      </w:r>
      <w:r w:rsidRPr="0026562B">
        <w:rPr>
          <w:rFonts w:ascii="Arial" w:eastAsia="Calibri" w:hAnsi="Arial" w:cs="Arial"/>
          <w:sz w:val="22"/>
        </w:rPr>
        <w:t xml:space="preserve">με </w:t>
      </w:r>
      <w:r w:rsidRPr="0026562B">
        <w:rPr>
          <w:rFonts w:ascii="Arial" w:eastAsia="Calibri" w:hAnsi="Arial" w:cs="Arial"/>
          <w:b/>
          <w:bCs/>
          <w:sz w:val="22"/>
        </w:rPr>
        <w:t xml:space="preserve">297 νόμιμους </w:t>
      </w:r>
      <w:r w:rsidRPr="0026562B">
        <w:rPr>
          <w:rFonts w:ascii="Arial" w:eastAsia="Calibri" w:hAnsi="Arial" w:cs="Arial"/>
          <w:sz w:val="22"/>
        </w:rPr>
        <w:t xml:space="preserve">Βουλευτές και </w:t>
      </w:r>
      <w:r w:rsidRPr="0026562B">
        <w:rPr>
          <w:rFonts w:ascii="Arial" w:eastAsia="Calibri" w:hAnsi="Arial" w:cs="Arial"/>
          <w:b/>
          <w:bCs/>
          <w:sz w:val="22"/>
        </w:rPr>
        <w:t xml:space="preserve">3 </w:t>
      </w:r>
      <w:r w:rsidRPr="0026562B">
        <w:rPr>
          <w:rFonts w:ascii="Arial" w:eastAsia="Calibri" w:hAnsi="Arial" w:cs="Arial"/>
          <w:b/>
          <w:bCs/>
          <w:sz w:val="22"/>
          <w:u w:val="single"/>
        </w:rPr>
        <w:t>κενές</w:t>
      </w:r>
      <w:r w:rsidRPr="0026562B">
        <w:rPr>
          <w:rFonts w:ascii="Arial" w:eastAsia="Calibri" w:hAnsi="Arial" w:cs="Arial"/>
          <w:b/>
          <w:bCs/>
          <w:sz w:val="22"/>
        </w:rPr>
        <w:t xml:space="preserve"> έδρες</w:t>
      </w:r>
      <w:r w:rsidRPr="0026562B">
        <w:rPr>
          <w:rFonts w:ascii="Arial" w:eastAsia="Calibri" w:hAnsi="Arial" w:cs="Arial"/>
          <w:sz w:val="22"/>
        </w:rPr>
        <w:t xml:space="preserve">. Σε </w:t>
      </w:r>
      <w:r w:rsidRPr="0026562B">
        <w:rPr>
          <w:rFonts w:ascii="Arial" w:eastAsia="Calibri" w:hAnsi="Arial" w:cs="Arial"/>
          <w:b/>
          <w:bCs/>
          <w:sz w:val="22"/>
        </w:rPr>
        <w:t xml:space="preserve">ΚΑΘΕ ΠΕΡΙΠΤΩΣΗ ΣΤΕΡΕΙΤΑΙ ΝΟΜΙΜΟΤΗΤΑΣ </w:t>
      </w:r>
      <w:r w:rsidRPr="0026562B">
        <w:rPr>
          <w:rFonts w:ascii="Arial" w:eastAsia="Calibri" w:hAnsi="Arial" w:cs="Arial"/>
          <w:sz w:val="22"/>
        </w:rPr>
        <w:t xml:space="preserve">και συνεπώς </w:t>
      </w:r>
      <w:r w:rsidRPr="0026562B">
        <w:rPr>
          <w:rFonts w:ascii="Arial" w:eastAsia="Calibri" w:hAnsi="Arial" w:cs="Arial"/>
          <w:b/>
          <w:bCs/>
          <w:sz w:val="22"/>
        </w:rPr>
        <w:t>ΟΛΟΙ</w:t>
      </w:r>
      <w:r w:rsidRPr="0026562B">
        <w:rPr>
          <w:rFonts w:ascii="Arial" w:eastAsia="Calibri" w:hAnsi="Arial" w:cs="Arial"/>
          <w:sz w:val="22"/>
        </w:rPr>
        <w:t xml:space="preserve"> οι νόμοι και </w:t>
      </w:r>
      <w:r w:rsidRPr="0026562B">
        <w:rPr>
          <w:rFonts w:ascii="Arial" w:eastAsia="Calibri" w:hAnsi="Arial" w:cs="Arial"/>
          <w:b/>
          <w:bCs/>
          <w:sz w:val="22"/>
        </w:rPr>
        <w:t xml:space="preserve">ΟΛΕΣ </w:t>
      </w:r>
      <w:r w:rsidRPr="0026562B">
        <w:rPr>
          <w:rFonts w:ascii="Arial" w:eastAsia="Calibri" w:hAnsi="Arial" w:cs="Arial"/>
          <w:sz w:val="22"/>
        </w:rPr>
        <w:t xml:space="preserve">οι αποφάσεις που στηρίζονται σ’ αυτούς </w:t>
      </w:r>
      <w:r w:rsidRPr="0026562B">
        <w:rPr>
          <w:rFonts w:ascii="Arial" w:eastAsia="Calibri" w:hAnsi="Arial" w:cs="Arial"/>
          <w:b/>
          <w:bCs/>
          <w:sz w:val="22"/>
        </w:rPr>
        <w:t xml:space="preserve">ΕΙΝΑΙ ΑΥΤΟΜΑΤΩΣ ΑΚΥΡΟΙ </w:t>
      </w:r>
      <w:r w:rsidRPr="0026562B">
        <w:rPr>
          <w:rFonts w:ascii="Arial" w:eastAsia="Calibri" w:hAnsi="Arial" w:cs="Arial"/>
          <w:sz w:val="22"/>
        </w:rPr>
        <w:t xml:space="preserve">ως </w:t>
      </w:r>
      <w:r w:rsidRPr="0026562B">
        <w:rPr>
          <w:rFonts w:ascii="Arial" w:eastAsia="Calibri" w:hAnsi="Arial" w:cs="Arial"/>
          <w:b/>
          <w:sz w:val="22"/>
        </w:rPr>
        <w:t>προδήλως αντισυνταγματικοί</w:t>
      </w:r>
      <w:r w:rsidRPr="0026562B">
        <w:rPr>
          <w:rFonts w:ascii="Arial" w:eastAsia="Calibri" w:hAnsi="Arial" w:cs="Arial"/>
          <w:sz w:val="22"/>
        </w:rPr>
        <w:t xml:space="preserve"> </w:t>
      </w:r>
      <w:r w:rsidRPr="0026562B">
        <w:rPr>
          <w:rFonts w:ascii="Arial" w:eastAsia="Calibri" w:hAnsi="Arial" w:cs="Arial"/>
          <w:b/>
          <w:bCs/>
          <w:sz w:val="22"/>
        </w:rPr>
        <w:t>(άρθρο 111 παρ.1 Σ.)</w:t>
      </w:r>
      <w:r w:rsidRPr="0026562B">
        <w:rPr>
          <w:rFonts w:ascii="Arial" w:eastAsia="Calibri" w:hAnsi="Arial" w:cs="Arial"/>
          <w:bCs/>
          <w:sz w:val="22"/>
        </w:rPr>
        <w:t>, όπως και οι νόμοι και οι διατάξεις που αλλοιώνουν ή τροποποιούν το νόημα του άρθρου 53 του Συντάγματος</w:t>
      </w:r>
      <w:r w:rsidRPr="0026562B">
        <w:rPr>
          <w:rFonts w:ascii="Arial" w:eastAsia="Calibri" w:hAnsi="Arial" w:cs="Arial"/>
          <w:b/>
          <w:bCs/>
          <w:sz w:val="22"/>
        </w:rPr>
        <w:t xml:space="preserve"> </w:t>
      </w:r>
      <w:r w:rsidRPr="0026562B">
        <w:rPr>
          <w:rFonts w:ascii="Arial" w:eastAsia="Calibri" w:hAnsi="Arial" w:cs="Arial"/>
          <w:sz w:val="22"/>
        </w:rPr>
        <w:t xml:space="preserve">και οι δικαστές (καθώς και όλοι οι δημόσιοι υπάλληλοι) </w:t>
      </w:r>
      <w:r w:rsidRPr="0026562B">
        <w:rPr>
          <w:rFonts w:ascii="Arial" w:eastAsia="Calibri" w:hAnsi="Arial" w:cs="Arial"/>
          <w:b/>
          <w:bCs/>
          <w:sz w:val="22"/>
        </w:rPr>
        <w:t xml:space="preserve">ΥΠΟΧΡΕΟΥΝΤΑΙ </w:t>
      </w:r>
      <w:r w:rsidRPr="0026562B">
        <w:rPr>
          <w:rFonts w:ascii="Arial" w:eastAsia="Calibri" w:hAnsi="Arial" w:cs="Arial"/>
          <w:sz w:val="22"/>
        </w:rPr>
        <w:t xml:space="preserve">να </w:t>
      </w:r>
      <w:r w:rsidRPr="0026562B">
        <w:rPr>
          <w:rFonts w:ascii="Arial" w:eastAsia="Calibri" w:hAnsi="Arial" w:cs="Arial"/>
          <w:b/>
          <w:sz w:val="22"/>
        </w:rPr>
        <w:t>μην</w:t>
      </w:r>
      <w:r w:rsidRPr="0026562B">
        <w:rPr>
          <w:rFonts w:ascii="Arial" w:eastAsia="Calibri" w:hAnsi="Arial" w:cs="Arial"/>
          <w:sz w:val="22"/>
        </w:rPr>
        <w:t xml:space="preserve"> τους λαμβάνουν υπόψη </w:t>
      </w:r>
      <w:r w:rsidRPr="0026562B">
        <w:rPr>
          <w:rFonts w:ascii="Arial" w:eastAsia="Calibri" w:hAnsi="Arial" w:cs="Arial"/>
          <w:b/>
          <w:bCs/>
          <w:sz w:val="22"/>
        </w:rPr>
        <w:t xml:space="preserve">(άρθρο 93 παρ.4 Σ.). </w:t>
      </w:r>
      <w:r w:rsidRPr="0026562B">
        <w:rPr>
          <w:rFonts w:ascii="Arial" w:eastAsia="Calibri" w:hAnsi="Arial" w:cs="Arial"/>
          <w:sz w:val="22"/>
        </w:rPr>
        <w:t xml:space="preserve">Το αυτό ισχύει και για τους απλούς πολίτες </w:t>
      </w:r>
      <w:r w:rsidRPr="0026562B">
        <w:rPr>
          <w:rFonts w:ascii="Arial" w:eastAsia="Calibri" w:hAnsi="Arial" w:cs="Arial"/>
          <w:b/>
          <w:bCs/>
          <w:sz w:val="22"/>
        </w:rPr>
        <w:t>(άρθρο 120 παρ.2 Σ.)</w:t>
      </w:r>
      <w:r w:rsidRPr="0026562B">
        <w:rPr>
          <w:rFonts w:ascii="Arial" w:eastAsia="Calibri" w:hAnsi="Arial" w:cs="Arial"/>
          <w:bCs/>
          <w:sz w:val="22"/>
        </w:rPr>
        <w:t>.</w:t>
      </w:r>
    </w:p>
    <w:p w14:paraId="438E2A72" w14:textId="2B7396EE"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Κοντολογίς η λειτουργία μιας παράνομης Βουλής με λιγότερους από 300 βουλευτές και ήδη με 297 βουλευτές, </w:t>
      </w:r>
      <w:r w:rsidRPr="0026562B">
        <w:rPr>
          <w:rFonts w:ascii="Arial" w:eastAsia="Calibri" w:hAnsi="Arial" w:cs="Arial"/>
          <w:b/>
          <w:sz w:val="22"/>
          <w:u w:val="double"/>
        </w:rPr>
        <w:t>όχι μόνο ΔΕΝ νομιμοποιείται να νομοθετεί, αλλά</w:t>
      </w:r>
      <w:r w:rsidRPr="0026562B">
        <w:rPr>
          <w:rFonts w:ascii="Arial" w:eastAsia="Calibri" w:hAnsi="Arial" w:cs="Arial"/>
          <w:sz w:val="22"/>
          <w:u w:val="double"/>
        </w:rPr>
        <w:t xml:space="preserve"> </w:t>
      </w:r>
      <w:r w:rsidRPr="0026562B">
        <w:rPr>
          <w:rFonts w:ascii="Arial" w:eastAsia="Calibri" w:hAnsi="Arial" w:cs="Arial"/>
          <w:b/>
          <w:sz w:val="22"/>
          <w:u w:val="double"/>
        </w:rPr>
        <w:t>ΔΕΝ νομιμοποιείται ΝΑ ΥΠΑΡΧΕΙ</w:t>
      </w:r>
      <w:r w:rsidRPr="0026562B">
        <w:rPr>
          <w:rFonts w:ascii="Arial" w:eastAsia="Calibri" w:hAnsi="Arial" w:cs="Arial"/>
          <w:sz w:val="22"/>
          <w:u w:val="double"/>
        </w:rPr>
        <w:t>,</w:t>
      </w:r>
      <w:r w:rsidRPr="0026562B">
        <w:rPr>
          <w:rFonts w:ascii="Arial" w:eastAsia="Calibri" w:hAnsi="Arial" w:cs="Arial"/>
          <w:sz w:val="22"/>
        </w:rPr>
        <w:t xml:space="preserve"> ενώ έχει ως αποτέλεσμα, </w:t>
      </w:r>
      <w:r w:rsidRPr="0026562B">
        <w:rPr>
          <w:rFonts w:ascii="Arial" w:eastAsia="Calibri" w:hAnsi="Arial" w:cs="Arial"/>
          <w:b/>
          <w:sz w:val="22"/>
        </w:rPr>
        <w:t>όλοι οι νόμοι που ψηφίστηκαν</w:t>
      </w:r>
      <w:r w:rsidRPr="0026562B">
        <w:rPr>
          <w:rFonts w:ascii="Arial" w:eastAsia="Calibri" w:hAnsi="Arial" w:cs="Arial"/>
          <w:sz w:val="22"/>
        </w:rPr>
        <w:t xml:space="preserve"> από την αρχή της θητείας της Βουλής μετά τις εκλογές της 25</w:t>
      </w:r>
      <w:r w:rsidRPr="0026562B">
        <w:rPr>
          <w:rFonts w:ascii="Arial" w:eastAsia="Calibri" w:hAnsi="Arial" w:cs="Arial"/>
          <w:sz w:val="22"/>
          <w:vertAlign w:val="superscript"/>
        </w:rPr>
        <w:t>ης</w:t>
      </w:r>
      <w:r w:rsidRPr="0026562B">
        <w:rPr>
          <w:rFonts w:ascii="Arial" w:eastAsia="Calibri" w:hAnsi="Arial" w:cs="Arial"/>
          <w:sz w:val="22"/>
        </w:rPr>
        <w:t xml:space="preserve"> Ιουνίου 2023, μέχρι και σήμερα, να είναι </w:t>
      </w:r>
      <w:r w:rsidRPr="0026562B">
        <w:rPr>
          <w:rFonts w:ascii="Arial" w:eastAsia="Calibri" w:hAnsi="Arial" w:cs="Arial"/>
          <w:b/>
          <w:sz w:val="22"/>
        </w:rPr>
        <w:t>ΑΝΥΠΟΣΤΑΤΟΙ</w:t>
      </w:r>
      <w:r w:rsidRPr="0026562B">
        <w:rPr>
          <w:rFonts w:ascii="Arial" w:eastAsia="Calibri" w:hAnsi="Arial" w:cs="Arial"/>
          <w:sz w:val="22"/>
        </w:rPr>
        <w:t xml:space="preserve"> και </w:t>
      </w:r>
      <w:r w:rsidRPr="0026562B">
        <w:rPr>
          <w:rFonts w:ascii="Arial" w:eastAsia="Calibri" w:hAnsi="Arial" w:cs="Arial"/>
          <w:b/>
          <w:sz w:val="22"/>
        </w:rPr>
        <w:t>ΑΚΥΡΟΙ</w:t>
      </w:r>
      <w:r w:rsidRPr="0026562B">
        <w:rPr>
          <w:rFonts w:ascii="Arial" w:eastAsia="Calibri" w:hAnsi="Arial" w:cs="Arial"/>
          <w:sz w:val="22"/>
        </w:rPr>
        <w:t xml:space="preserve">, </w:t>
      </w:r>
      <w:r w:rsidRPr="0026562B">
        <w:rPr>
          <w:rFonts w:ascii="Arial" w:eastAsia="Calibri" w:hAnsi="Arial" w:cs="Arial"/>
          <w:b/>
          <w:sz w:val="22"/>
        </w:rPr>
        <w:t>σύμφωνα με το άρθρο 111 παρ.1 του Συντάγματος</w:t>
      </w:r>
      <w:r w:rsidRPr="0026562B">
        <w:rPr>
          <w:rFonts w:ascii="Arial" w:eastAsia="Calibri" w:hAnsi="Arial" w:cs="Arial"/>
          <w:sz w:val="22"/>
        </w:rPr>
        <w:t>. Ενδεικτικώς, είναι ΑΝΥΠΟΣΤΑΤΟΙ και άρα ΑΚΥΡΟΙ οι νόμοι 5072/2023, 5073/2023,</w:t>
      </w:r>
      <w:r w:rsidR="008E0A9F">
        <w:rPr>
          <w:rFonts w:ascii="Arial" w:eastAsia="Calibri" w:hAnsi="Arial" w:cs="Arial"/>
          <w:sz w:val="22"/>
        </w:rPr>
        <w:t xml:space="preserve"> 5075/2023,</w:t>
      </w:r>
      <w:r w:rsidRPr="0026562B">
        <w:rPr>
          <w:rFonts w:ascii="Arial" w:eastAsia="Calibri" w:hAnsi="Arial" w:cs="Arial"/>
          <w:sz w:val="22"/>
        </w:rPr>
        <w:t xml:space="preserve"> 5079/2023, 5089/2024, 5094/2024, 5104/2024, </w:t>
      </w:r>
      <w:r w:rsidR="008E0A9F">
        <w:rPr>
          <w:rFonts w:ascii="Arial" w:eastAsia="Calibri" w:hAnsi="Arial" w:cs="Arial"/>
          <w:sz w:val="22"/>
        </w:rPr>
        <w:t xml:space="preserve">5106/2024, </w:t>
      </w:r>
      <w:r w:rsidRPr="0026562B">
        <w:rPr>
          <w:rFonts w:ascii="Arial" w:eastAsia="Calibri" w:hAnsi="Arial" w:cs="Arial"/>
          <w:sz w:val="22"/>
        </w:rPr>
        <w:t>5108/2024, 5177/2025,</w:t>
      </w:r>
      <w:r w:rsidR="00752CF0">
        <w:rPr>
          <w:rFonts w:ascii="Arial" w:eastAsia="Calibri" w:hAnsi="Arial" w:cs="Arial"/>
          <w:sz w:val="22"/>
        </w:rPr>
        <w:t xml:space="preserve"> Ν.5195/2025,</w:t>
      </w:r>
      <w:r w:rsidRPr="0026562B">
        <w:rPr>
          <w:rFonts w:ascii="Arial" w:eastAsia="Calibri" w:hAnsi="Arial" w:cs="Arial"/>
          <w:sz w:val="22"/>
        </w:rPr>
        <w:t xml:space="preserve"> ΠΔ 40/2025, 5209/2025, 5221/2025, 5222/2025, 5232/2025, 5259/2025, 5264/2025,</w:t>
      </w:r>
      <w:r w:rsidR="008E0A9F">
        <w:rPr>
          <w:rFonts w:ascii="Arial" w:eastAsia="Calibri" w:hAnsi="Arial" w:cs="Arial"/>
          <w:sz w:val="22"/>
        </w:rPr>
        <w:t xml:space="preserve"> 5281/2026,</w:t>
      </w:r>
      <w:r w:rsidRPr="0026562B">
        <w:rPr>
          <w:rFonts w:ascii="Arial" w:eastAsia="Calibri" w:hAnsi="Arial" w:cs="Arial"/>
          <w:sz w:val="22"/>
        </w:rPr>
        <w:t xml:space="preserve"> 5282/2026, </w:t>
      </w:r>
      <w:r w:rsidR="00A620ED">
        <w:rPr>
          <w:rFonts w:ascii="Arial" w:eastAsia="Calibri" w:hAnsi="Arial" w:cs="Arial"/>
          <w:sz w:val="22"/>
        </w:rPr>
        <w:t xml:space="preserve">5303/2026, </w:t>
      </w:r>
      <w:r w:rsidRPr="0026562B">
        <w:rPr>
          <w:rFonts w:ascii="Arial" w:eastAsia="Calibri" w:hAnsi="Arial" w:cs="Arial"/>
          <w:sz w:val="22"/>
        </w:rPr>
        <w:t>5313/2026</w:t>
      </w:r>
      <w:r w:rsidR="00752CF0">
        <w:rPr>
          <w:rFonts w:ascii="Arial" w:eastAsia="Calibri" w:hAnsi="Arial" w:cs="Arial"/>
          <w:sz w:val="22"/>
        </w:rPr>
        <w:t>, 5326/2026,</w:t>
      </w:r>
      <w:r w:rsidR="008E0A9F">
        <w:rPr>
          <w:rFonts w:ascii="Arial" w:eastAsia="Calibri" w:hAnsi="Arial" w:cs="Arial"/>
          <w:sz w:val="22"/>
        </w:rPr>
        <w:t xml:space="preserve"> </w:t>
      </w:r>
      <w:proofErr w:type="spellStart"/>
      <w:r w:rsidRPr="0026562B">
        <w:rPr>
          <w:rFonts w:ascii="Arial" w:eastAsia="Calibri" w:hAnsi="Arial" w:cs="Arial"/>
          <w:sz w:val="22"/>
        </w:rPr>
        <w:t>κ.ο.κ</w:t>
      </w:r>
      <w:proofErr w:type="spellEnd"/>
      <w:r w:rsidRPr="0026562B">
        <w:rPr>
          <w:rFonts w:ascii="Arial" w:eastAsia="Calibri" w:hAnsi="Arial" w:cs="Arial"/>
          <w:sz w:val="22"/>
        </w:rPr>
        <w:t xml:space="preserve">., όπως επίσης είναι ανυπόστατη και άρα άκυρη η εκλογή του Κωνσταντίνου Τασούλα ως Προέδρου της Δημοκρατίας, από </w:t>
      </w:r>
      <w:r w:rsidRPr="0026562B">
        <w:rPr>
          <w:rFonts w:ascii="Arial" w:eastAsia="Calibri" w:hAnsi="Arial" w:cs="Arial"/>
          <w:b/>
          <w:sz w:val="22"/>
        </w:rPr>
        <w:t>παράνομα λειτουργούσα Βουλή 297 βουλευτών</w:t>
      </w:r>
      <w:r w:rsidRPr="0026562B">
        <w:rPr>
          <w:rFonts w:ascii="Arial" w:eastAsia="Calibri" w:hAnsi="Arial" w:cs="Arial"/>
          <w:sz w:val="22"/>
        </w:rPr>
        <w:t xml:space="preserve">, δηλαδή με λιγότερους από 300 βουλευτές, καθιστώντας αυτόν Πρόεδρο της Δημοκρατίας </w:t>
      </w:r>
      <w:r w:rsidRPr="0026562B">
        <w:rPr>
          <w:rFonts w:ascii="Arial" w:eastAsia="Calibri" w:hAnsi="Arial" w:cs="Arial"/>
          <w:sz w:val="22"/>
          <w:lang w:val="en-US"/>
        </w:rPr>
        <w:t>de</w:t>
      </w:r>
      <w:r w:rsidRPr="0026562B">
        <w:rPr>
          <w:rFonts w:ascii="Arial" w:eastAsia="Calibri" w:hAnsi="Arial" w:cs="Arial"/>
          <w:sz w:val="22"/>
        </w:rPr>
        <w:t xml:space="preserve"> </w:t>
      </w:r>
      <w:r w:rsidRPr="0026562B">
        <w:rPr>
          <w:rFonts w:ascii="Arial" w:eastAsia="Calibri" w:hAnsi="Arial" w:cs="Arial"/>
          <w:sz w:val="22"/>
          <w:lang w:val="en-US"/>
        </w:rPr>
        <w:t>facto</w:t>
      </w:r>
      <w:r w:rsidRPr="0026562B">
        <w:rPr>
          <w:rFonts w:ascii="Arial" w:eastAsia="Calibri" w:hAnsi="Arial" w:cs="Arial"/>
          <w:sz w:val="22"/>
        </w:rPr>
        <w:t xml:space="preserve"> και όχι </w:t>
      </w:r>
      <w:r w:rsidRPr="0026562B">
        <w:rPr>
          <w:rFonts w:ascii="Arial" w:eastAsia="Calibri" w:hAnsi="Arial" w:cs="Arial"/>
          <w:sz w:val="22"/>
          <w:lang w:val="en-US"/>
        </w:rPr>
        <w:t>de</w:t>
      </w:r>
      <w:r w:rsidRPr="0026562B">
        <w:rPr>
          <w:rFonts w:ascii="Arial" w:eastAsia="Calibri" w:hAnsi="Arial" w:cs="Arial"/>
          <w:sz w:val="22"/>
        </w:rPr>
        <w:t xml:space="preserve"> </w:t>
      </w:r>
      <w:r w:rsidRPr="0026562B">
        <w:rPr>
          <w:rFonts w:ascii="Arial" w:eastAsia="Calibri" w:hAnsi="Arial" w:cs="Arial"/>
          <w:sz w:val="22"/>
          <w:lang w:val="en-US"/>
        </w:rPr>
        <w:t>jure</w:t>
      </w:r>
      <w:r w:rsidRPr="0026562B">
        <w:rPr>
          <w:rFonts w:ascii="Arial" w:eastAsia="Calibri" w:hAnsi="Arial" w:cs="Arial"/>
          <w:sz w:val="22"/>
        </w:rPr>
        <w:t>, καθώς μετά τις αποφάσεις 9/2025 και 10/2025 ΑΕΔ, ουδέποτε ανακοίνωσε εκλογές στις οικείες εκλογικές περιφέρειες από τις οποίες ακυρώθηκε η βουλευτική θέση των ενιστάμενων στις αναφερόμενες υπό κρίση αποφάσεις (ΑΕΔ 9/2025 &amp; 10/2025) των δικαστών.</w:t>
      </w:r>
    </w:p>
    <w:p w14:paraId="3FFF3EBE" w14:textId="77777777" w:rsidR="0026562B" w:rsidRPr="0026562B" w:rsidRDefault="0026562B" w:rsidP="0026562B">
      <w:pPr>
        <w:spacing w:line="360" w:lineRule="auto"/>
        <w:ind w:firstLine="284"/>
        <w:jc w:val="both"/>
        <w:rPr>
          <w:rFonts w:ascii="Arial" w:eastAsia="Calibri" w:hAnsi="Arial" w:cs="Arial"/>
          <w:sz w:val="22"/>
        </w:rPr>
      </w:pPr>
      <w:r w:rsidRPr="0026562B">
        <w:rPr>
          <w:rFonts w:ascii="Arial" w:eastAsia="Calibri" w:hAnsi="Arial" w:cs="Arial"/>
          <w:sz w:val="22"/>
        </w:rPr>
        <w:t xml:space="preserve">Με βάση όλα τα παραπάνω συνάγεται ότι </w:t>
      </w:r>
      <w:r w:rsidRPr="0026562B">
        <w:rPr>
          <w:rFonts w:ascii="Arial" w:eastAsia="Calibri" w:hAnsi="Arial" w:cs="Arial"/>
          <w:b/>
          <w:sz w:val="22"/>
        </w:rPr>
        <w:t>οι Δικαστές κατέλυσαν το Σύνταγμα, δηλαδή κατέλυσαν και κατέστησαν ανενεργό το δημοκρατικό πολίτευμα που στηρίζεται στη λαϊκή κυριαρχία, στις θεμελιώδεις αρχές και τους θεσμούς του πολιτεύματος</w:t>
      </w:r>
      <w:r w:rsidRPr="0026562B">
        <w:rPr>
          <w:rFonts w:ascii="Arial" w:eastAsia="Calibri" w:hAnsi="Arial" w:cs="Arial"/>
          <w:sz w:val="22"/>
        </w:rPr>
        <w:t xml:space="preserve">, ήτοι: </w:t>
      </w:r>
    </w:p>
    <w:p w14:paraId="3E16C502" w14:textId="77777777" w:rsidR="0026562B" w:rsidRPr="0026562B" w:rsidRDefault="0026562B" w:rsidP="0026562B">
      <w:pPr>
        <w:numPr>
          <w:ilvl w:val="0"/>
          <w:numId w:val="2"/>
        </w:numPr>
        <w:spacing w:line="360" w:lineRule="auto"/>
        <w:ind w:left="567" w:hanging="567"/>
        <w:contextualSpacing/>
        <w:jc w:val="both"/>
        <w:rPr>
          <w:rFonts w:ascii="Arial" w:eastAsia="Calibri" w:hAnsi="Arial" w:cs="Arial"/>
          <w:sz w:val="22"/>
        </w:rPr>
      </w:pPr>
      <w:r w:rsidRPr="0026562B">
        <w:rPr>
          <w:rFonts w:ascii="Arial" w:eastAsia="Calibri" w:hAnsi="Arial" w:cs="Arial"/>
          <w:sz w:val="22"/>
        </w:rPr>
        <w:t xml:space="preserve">το δικαίωμα του λαού να εκλέγει τη Βουλή με γενικές, άμεσες, ελεύθερες, ίσες και μυστικές ψηφοφορίες μέσα στα συνταγματικά χρονικά πλαίσια, </w:t>
      </w:r>
    </w:p>
    <w:p w14:paraId="0A90AA3B" w14:textId="77777777" w:rsidR="0026562B" w:rsidRPr="0026562B" w:rsidRDefault="0026562B" w:rsidP="0026562B">
      <w:pPr>
        <w:numPr>
          <w:ilvl w:val="0"/>
          <w:numId w:val="2"/>
        </w:numPr>
        <w:spacing w:line="360" w:lineRule="auto"/>
        <w:ind w:left="567" w:hanging="567"/>
        <w:contextualSpacing/>
        <w:jc w:val="both"/>
        <w:rPr>
          <w:rFonts w:ascii="Arial" w:eastAsia="Calibri" w:hAnsi="Arial" w:cs="Arial"/>
          <w:sz w:val="22"/>
        </w:rPr>
      </w:pPr>
      <w:r w:rsidRPr="0026562B">
        <w:rPr>
          <w:rFonts w:ascii="Arial" w:eastAsia="Calibri" w:hAnsi="Arial" w:cs="Arial"/>
          <w:sz w:val="22"/>
        </w:rPr>
        <w:t xml:space="preserve">το κοινοβουλευτικό σύστημα διακυβέρνησης, </w:t>
      </w:r>
    </w:p>
    <w:p w14:paraId="6ADF5E5E" w14:textId="77777777" w:rsidR="0026562B" w:rsidRPr="0026562B" w:rsidRDefault="0026562B" w:rsidP="0026562B">
      <w:pPr>
        <w:numPr>
          <w:ilvl w:val="0"/>
          <w:numId w:val="2"/>
        </w:numPr>
        <w:spacing w:line="360" w:lineRule="auto"/>
        <w:ind w:left="567" w:hanging="567"/>
        <w:contextualSpacing/>
        <w:jc w:val="both"/>
        <w:rPr>
          <w:rFonts w:ascii="Arial" w:eastAsia="Calibri" w:hAnsi="Arial" w:cs="Arial"/>
          <w:sz w:val="22"/>
        </w:rPr>
      </w:pPr>
      <w:r w:rsidRPr="0026562B">
        <w:rPr>
          <w:rFonts w:ascii="Arial" w:eastAsia="Calibri" w:hAnsi="Arial" w:cs="Arial"/>
          <w:sz w:val="22"/>
        </w:rPr>
        <w:t xml:space="preserve">την αρχή του πολυκομματισμού, </w:t>
      </w:r>
    </w:p>
    <w:p w14:paraId="16341A30" w14:textId="77777777" w:rsidR="0026562B" w:rsidRPr="0026562B" w:rsidRDefault="0026562B" w:rsidP="0026562B">
      <w:pPr>
        <w:numPr>
          <w:ilvl w:val="0"/>
          <w:numId w:val="2"/>
        </w:numPr>
        <w:spacing w:line="360" w:lineRule="auto"/>
        <w:ind w:left="567" w:hanging="567"/>
        <w:contextualSpacing/>
        <w:jc w:val="both"/>
        <w:rPr>
          <w:rFonts w:ascii="Arial" w:eastAsia="Calibri" w:hAnsi="Arial" w:cs="Arial"/>
          <w:sz w:val="22"/>
        </w:rPr>
      </w:pPr>
      <w:r w:rsidRPr="0026562B">
        <w:rPr>
          <w:rFonts w:ascii="Arial" w:eastAsia="Calibri" w:hAnsi="Arial" w:cs="Arial"/>
          <w:sz w:val="22"/>
        </w:rPr>
        <w:t xml:space="preserve">την αρχή της διάκρισης των λειτουργιών, όπως προβλέπεται από το Σύνταγμα, </w:t>
      </w:r>
    </w:p>
    <w:p w14:paraId="67DD556A" w14:textId="77777777" w:rsidR="0026562B" w:rsidRPr="0026562B" w:rsidRDefault="0026562B" w:rsidP="0026562B">
      <w:pPr>
        <w:numPr>
          <w:ilvl w:val="0"/>
          <w:numId w:val="2"/>
        </w:numPr>
        <w:spacing w:line="360" w:lineRule="auto"/>
        <w:ind w:left="567" w:hanging="567"/>
        <w:contextualSpacing/>
        <w:jc w:val="both"/>
        <w:rPr>
          <w:rFonts w:ascii="Arial" w:eastAsia="Calibri" w:hAnsi="Arial" w:cs="Arial"/>
          <w:sz w:val="22"/>
        </w:rPr>
      </w:pPr>
      <w:r w:rsidRPr="0026562B">
        <w:rPr>
          <w:rFonts w:ascii="Arial" w:eastAsia="Calibri" w:hAnsi="Arial" w:cs="Arial"/>
          <w:sz w:val="22"/>
        </w:rPr>
        <w:t xml:space="preserve">την αρχή της δέσμευσης της δικαστικής λειτουργίας από το Σύνταγμα και τους νόμους και </w:t>
      </w:r>
    </w:p>
    <w:p w14:paraId="3122A344" w14:textId="77777777" w:rsidR="0026562B" w:rsidRPr="0026562B" w:rsidRDefault="0026562B" w:rsidP="0026562B">
      <w:pPr>
        <w:numPr>
          <w:ilvl w:val="0"/>
          <w:numId w:val="2"/>
        </w:numPr>
        <w:spacing w:line="360" w:lineRule="auto"/>
        <w:ind w:left="567" w:hanging="567"/>
        <w:contextualSpacing/>
        <w:jc w:val="both"/>
        <w:rPr>
          <w:rFonts w:ascii="Calibri" w:eastAsia="Calibri" w:hAnsi="Calibri" w:cs="Times New Roman"/>
          <w:szCs w:val="24"/>
        </w:rPr>
      </w:pPr>
      <w:r w:rsidRPr="0026562B">
        <w:rPr>
          <w:rFonts w:ascii="Arial" w:eastAsia="Calibri" w:hAnsi="Arial" w:cs="Arial"/>
          <w:sz w:val="22"/>
        </w:rPr>
        <w:t>την αρχή της ανεξαρτησίας της δικαιοσύνης, τελώντας την πράξη με κατάχρηση της ιδιότητάς τους ως Δικαστές, δηλαδή ως όργανα του κράτους και με σφετερισμό της ιδιότητάς τους αυτής.</w:t>
      </w:r>
    </w:p>
    <w:p w14:paraId="18DE46CA" w14:textId="77777777" w:rsidR="0026562B" w:rsidRDefault="0026562B" w:rsidP="0026562B">
      <w:pPr>
        <w:spacing w:line="360" w:lineRule="auto"/>
        <w:ind w:firstLine="284"/>
        <w:jc w:val="both"/>
        <w:rPr>
          <w:rFonts w:ascii="Arial" w:eastAsia="Arial Unicode MS" w:hAnsi="Arial" w:cs="Arial"/>
          <w:color w:val="000000"/>
          <w:sz w:val="22"/>
          <w:bdr w:val="nil"/>
        </w:rPr>
      </w:pPr>
      <w:r w:rsidRPr="0026562B">
        <w:rPr>
          <w:rFonts w:ascii="Arial" w:eastAsia="Arial Unicode MS" w:hAnsi="Arial" w:cs="Arial"/>
          <w:color w:val="000000"/>
          <w:sz w:val="22"/>
          <w:bdr w:val="nil"/>
        </w:rPr>
        <w:lastRenderedPageBreak/>
        <w:t xml:space="preserve">Και βέβαια, όλοι ανεξαιρέτως οι βουλευτές εντός Βουλής, διαπράττουν τα ίδια αδικήματα με τους Δικαστές του ΑΕΔ, </w:t>
      </w:r>
      <w:r w:rsidRPr="0026562B">
        <w:rPr>
          <w:rFonts w:ascii="Arial" w:eastAsia="Arial Unicode MS" w:hAnsi="Arial" w:cs="Arial"/>
          <w:b/>
          <w:color w:val="000000"/>
          <w:sz w:val="22"/>
          <w:bdr w:val="nil"/>
        </w:rPr>
        <w:t>παραμένοντας</w:t>
      </w:r>
      <w:r w:rsidRPr="0026562B">
        <w:rPr>
          <w:rFonts w:ascii="Arial" w:eastAsia="Arial Unicode MS" w:hAnsi="Arial" w:cs="Arial"/>
          <w:color w:val="000000"/>
          <w:sz w:val="22"/>
          <w:bdr w:val="nil"/>
        </w:rPr>
        <w:t xml:space="preserve"> στη Βουλή, </w:t>
      </w:r>
      <w:r w:rsidRPr="0026562B">
        <w:rPr>
          <w:rFonts w:ascii="Arial" w:eastAsia="Arial Unicode MS" w:hAnsi="Arial" w:cs="Arial"/>
          <w:b/>
          <w:color w:val="000000"/>
          <w:sz w:val="22"/>
          <w:bdr w:val="nil"/>
        </w:rPr>
        <w:t>αντί να παραιτηθούν</w:t>
      </w:r>
      <w:r w:rsidRPr="0026562B">
        <w:rPr>
          <w:rFonts w:ascii="Arial" w:eastAsia="Arial Unicode MS" w:hAnsi="Arial" w:cs="Arial"/>
          <w:color w:val="000000"/>
          <w:sz w:val="22"/>
          <w:bdr w:val="nil"/>
        </w:rPr>
        <w:t xml:space="preserve"> και δίχως να απαιτούν άμεσα να γίνουν εκλογές στις αντίστοιχες εκλογικές περιφέρειες που κενώθηκαν οι τρεις έδρες, λαμβάνοντας βουλευτική αποζημίωση, σα να μην συμβαίνει τίποτα, </w:t>
      </w:r>
      <w:r w:rsidRPr="0026562B">
        <w:rPr>
          <w:rFonts w:ascii="Arial" w:eastAsia="Arial Unicode MS" w:hAnsi="Arial" w:cs="Arial"/>
          <w:b/>
          <w:color w:val="000000"/>
          <w:sz w:val="22"/>
          <w:bdr w:val="nil"/>
        </w:rPr>
        <w:t>εξαπατώντας</w:t>
      </w:r>
      <w:r w:rsidRPr="0026562B">
        <w:rPr>
          <w:rFonts w:ascii="Arial" w:eastAsia="Arial Unicode MS" w:hAnsi="Arial" w:cs="Arial"/>
          <w:color w:val="000000"/>
          <w:sz w:val="22"/>
          <w:bdr w:val="nil"/>
        </w:rPr>
        <w:t xml:space="preserve"> τους Έλληνες πολίτες και προκαλώντας διά της βουλευτικής τους αποζημίωσης, στο ελληνικό δημόσιο, ζημία  άνω των 120.000 ευρώ (άρθρο 386 ΠΚ). Ενώ ο μόνος λόγος ύπαρξής τους στο κτίριο της βουλής πέρα από το ΘΕΑΤΡΟ,</w:t>
      </w:r>
      <w:r w:rsidR="00A620ED">
        <w:rPr>
          <w:rFonts w:ascii="Arial" w:eastAsia="Arial Unicode MS" w:hAnsi="Arial" w:cs="Arial"/>
          <w:color w:val="000000"/>
          <w:sz w:val="22"/>
          <w:bdr w:val="nil"/>
        </w:rPr>
        <w:t xml:space="preserve"> δηλαδή την εξαπάτηση ότι τάχα είναι νόμιμοι,</w:t>
      </w:r>
      <w:r w:rsidRPr="0026562B">
        <w:rPr>
          <w:rFonts w:ascii="Arial" w:eastAsia="Arial Unicode MS" w:hAnsi="Arial" w:cs="Arial"/>
          <w:color w:val="000000"/>
          <w:sz w:val="22"/>
          <w:bdr w:val="nil"/>
        </w:rPr>
        <w:t xml:space="preserve"> είναι να διαφημίζουν τους εαυτούς τους και τα κόμματά τους στον εξαπατημένο ελληνικό λαό μέχρι την επόμενη εκλογική αναμέτρηση κατά το έτος 2027. Ενώ ακόμα και αν εκτάκτως προκηρυχθούν εκλογές, σε χρόνο προγενέστερο του Ιουνίου του έτους 2027, και πάλι, δεν καθίστανται σύμφωνοι με το Σύνταγμα οι νόμοι που θεσπίστηκαν μετά την 25-6-2023, αφού κατά το χρόνο έκδοσης των αποφάσεων του ΑΕΔ (2025), ουδόλως ετίθετο ζήτημα εκλογών προ του έτους 2027.</w:t>
      </w:r>
    </w:p>
    <w:p w14:paraId="224E7A1E" w14:textId="53ABBA3D" w:rsidR="0076038E" w:rsidRDefault="008E0A9F" w:rsidP="0076038E">
      <w:pPr>
        <w:spacing w:line="360" w:lineRule="auto"/>
        <w:ind w:firstLine="284"/>
        <w:jc w:val="both"/>
        <w:rPr>
          <w:rFonts w:ascii="Arial" w:eastAsia="Arial Unicode MS" w:hAnsi="Arial" w:cs="Arial"/>
          <w:color w:val="000000"/>
          <w:sz w:val="22"/>
          <w:bdr w:val="nil"/>
        </w:rPr>
      </w:pPr>
      <w:r>
        <w:rPr>
          <w:rFonts w:ascii="Arial" w:eastAsia="Arial Unicode MS" w:hAnsi="Arial" w:cs="Arial"/>
          <w:color w:val="000000"/>
          <w:sz w:val="22"/>
          <w:bdr w:val="nil"/>
        </w:rPr>
        <w:t>Επομένως, εφόσον οι νόμοι 5075/2023, 5106/2024,</w:t>
      </w:r>
      <w:r w:rsidR="00752CF0">
        <w:rPr>
          <w:rFonts w:ascii="Arial" w:eastAsia="Arial Unicode MS" w:hAnsi="Arial" w:cs="Arial"/>
          <w:color w:val="000000"/>
          <w:sz w:val="22"/>
          <w:bdr w:val="nil"/>
        </w:rPr>
        <w:t xml:space="preserve"> 5195/2025,</w:t>
      </w:r>
      <w:r>
        <w:rPr>
          <w:rFonts w:ascii="Arial" w:eastAsia="Arial Unicode MS" w:hAnsi="Arial" w:cs="Arial"/>
          <w:color w:val="000000"/>
          <w:sz w:val="22"/>
          <w:bdr w:val="nil"/>
        </w:rPr>
        <w:t xml:space="preserve"> 5281/2026</w:t>
      </w:r>
      <w:r w:rsidR="001D49EC">
        <w:rPr>
          <w:rFonts w:ascii="Arial" w:eastAsia="Arial Unicode MS" w:hAnsi="Arial" w:cs="Arial"/>
          <w:color w:val="000000"/>
          <w:sz w:val="22"/>
          <w:bdr w:val="nil"/>
        </w:rPr>
        <w:t>, έχουν όλοι ψηφιστεί μετά την 25-6-2023, δηλαδή έχουν ψηφιστεί από παράνομα λειτουργούσα βουλή 297 βουλευτών από την έναρξη της βουλευτικής περιόδου μετά τις εκλογές της 25</w:t>
      </w:r>
      <w:r w:rsidR="001D49EC" w:rsidRPr="001D49EC">
        <w:rPr>
          <w:rFonts w:ascii="Arial" w:eastAsia="Arial Unicode MS" w:hAnsi="Arial" w:cs="Arial"/>
          <w:color w:val="000000"/>
          <w:sz w:val="22"/>
          <w:bdr w:val="nil"/>
          <w:vertAlign w:val="superscript"/>
        </w:rPr>
        <w:t>ης</w:t>
      </w:r>
      <w:r w:rsidR="001D49EC">
        <w:rPr>
          <w:rFonts w:ascii="Arial" w:eastAsia="Arial Unicode MS" w:hAnsi="Arial" w:cs="Arial"/>
          <w:color w:val="000000"/>
          <w:sz w:val="22"/>
          <w:bdr w:val="nil"/>
        </w:rPr>
        <w:t xml:space="preserve"> Ιουνίου 2023, είναι ολόκληροι, δηλαδή όλες οι διατάξεις τους</w:t>
      </w:r>
      <w:r w:rsidR="0076038E">
        <w:rPr>
          <w:rFonts w:ascii="Arial" w:eastAsia="Arial Unicode MS" w:hAnsi="Arial" w:cs="Arial"/>
          <w:color w:val="000000"/>
          <w:sz w:val="22"/>
          <w:bdr w:val="nil"/>
        </w:rPr>
        <w:t>,</w:t>
      </w:r>
      <w:r w:rsidR="001D49EC">
        <w:rPr>
          <w:rFonts w:ascii="Arial" w:eastAsia="Arial Unicode MS" w:hAnsi="Arial" w:cs="Arial"/>
          <w:color w:val="000000"/>
          <w:sz w:val="22"/>
          <w:bdr w:val="nil"/>
        </w:rPr>
        <w:t xml:space="preserve"> όλα τα άρθρα τους, ΑΝΤΙΘΕΤΟΙ ΜΕ ΤΟ ΣΥΝΤΑΓΜΑ και καταργούνται από την έναρξη ισχύος τους</w:t>
      </w:r>
      <w:r w:rsidR="0076038E">
        <w:rPr>
          <w:rFonts w:ascii="Arial" w:eastAsia="Arial Unicode MS" w:hAnsi="Arial" w:cs="Arial"/>
          <w:color w:val="000000"/>
          <w:sz w:val="22"/>
          <w:bdr w:val="nil"/>
        </w:rPr>
        <w:t xml:space="preserve"> (άρθρο 111 παρ.1 Σ.)</w:t>
      </w:r>
      <w:r w:rsidR="001D49EC">
        <w:rPr>
          <w:rFonts w:ascii="Arial" w:eastAsia="Arial Unicode MS" w:hAnsi="Arial" w:cs="Arial"/>
          <w:color w:val="000000"/>
          <w:sz w:val="22"/>
          <w:bdr w:val="nil"/>
        </w:rPr>
        <w:t>, γι’ αυτό και τα άρθρα 53Α και 53ΙΔ, τα οποία ψηφίστηκαν με τους ως άνω νόμους είναι ΑΝΤΙΘΕΤΑ ΜΕ ΤΟ ΣΥΝΤΑΓΜΑ και γι’ αυτό ως καταργούμενα από την έναρξη ισχύος τους, δεν μπορο</w:t>
      </w:r>
      <w:r w:rsidR="0076038E">
        <w:rPr>
          <w:rFonts w:ascii="Arial" w:eastAsia="Arial Unicode MS" w:hAnsi="Arial" w:cs="Arial"/>
          <w:color w:val="000000"/>
          <w:sz w:val="22"/>
          <w:bdr w:val="nil"/>
        </w:rPr>
        <w:t>ύν να έχουν</w:t>
      </w:r>
      <w:r w:rsidR="001D49EC">
        <w:rPr>
          <w:rFonts w:ascii="Arial" w:eastAsia="Arial Unicode MS" w:hAnsi="Arial" w:cs="Arial"/>
          <w:color w:val="000000"/>
          <w:sz w:val="22"/>
          <w:bdr w:val="nil"/>
        </w:rPr>
        <w:t xml:space="preserve"> έννομα αποτελέσματα στη ζωή των πολιτών, </w:t>
      </w:r>
      <w:proofErr w:type="spellStart"/>
      <w:r w:rsidR="001D49EC">
        <w:rPr>
          <w:rFonts w:ascii="Arial" w:eastAsia="Arial Unicode MS" w:hAnsi="Arial" w:cs="Arial"/>
          <w:color w:val="000000"/>
          <w:sz w:val="22"/>
          <w:bdr w:val="nil"/>
        </w:rPr>
        <w:t>πολλώ</w:t>
      </w:r>
      <w:proofErr w:type="spellEnd"/>
      <w:r w:rsidR="001D49EC">
        <w:rPr>
          <w:rFonts w:ascii="Arial" w:eastAsia="Arial Unicode MS" w:hAnsi="Arial" w:cs="Arial"/>
          <w:color w:val="000000"/>
          <w:sz w:val="22"/>
          <w:bdr w:val="nil"/>
        </w:rPr>
        <w:t xml:space="preserve"> μάλλον δυσμενή, και </w:t>
      </w:r>
      <w:r w:rsidR="001D49EC" w:rsidRPr="0076038E">
        <w:rPr>
          <w:rFonts w:ascii="Arial" w:eastAsia="Arial Unicode MS" w:hAnsi="Arial" w:cs="Arial"/>
          <w:b/>
          <w:color w:val="000000"/>
          <w:sz w:val="22"/>
          <w:bdr w:val="nil"/>
        </w:rPr>
        <w:t>για τους ανωτέρω λόγους πρέπει να απορριφθεί το προσβαλλόμενο με την παρούσα ένστασή μου πρόστιμο, ως μη νόμιμο, καθώς εδράζεται σε άρθρο νόμου που είναι ΑΚΥΡΟΣ λόγω αντισυνταγματικότητας</w:t>
      </w:r>
      <w:r w:rsidR="001D49EC">
        <w:rPr>
          <w:rFonts w:ascii="Arial" w:eastAsia="Arial Unicode MS" w:hAnsi="Arial" w:cs="Arial"/>
          <w:color w:val="000000"/>
          <w:sz w:val="22"/>
          <w:bdr w:val="nil"/>
        </w:rPr>
        <w:t>.</w:t>
      </w:r>
    </w:p>
    <w:p w14:paraId="37AF965C" w14:textId="77777777" w:rsidR="008E0A9F" w:rsidRPr="0076038E" w:rsidRDefault="0076038E" w:rsidP="00FB5C31">
      <w:pPr>
        <w:spacing w:after="120" w:line="360" w:lineRule="auto"/>
        <w:ind w:firstLine="284"/>
        <w:jc w:val="both"/>
        <w:rPr>
          <w:rFonts w:ascii="Arial" w:eastAsia="Arial Unicode MS" w:hAnsi="Arial" w:cs="Arial"/>
          <w:color w:val="000000"/>
          <w:sz w:val="22"/>
          <w:bdr w:val="nil"/>
        </w:rPr>
      </w:pPr>
      <w:r>
        <w:rPr>
          <w:rFonts w:ascii="Arial" w:eastAsia="Arial Unicode MS" w:hAnsi="Arial" w:cs="Arial"/>
          <w:color w:val="000000"/>
          <w:sz w:val="22"/>
          <w:bdr w:val="nil"/>
        </w:rPr>
        <w:t xml:space="preserve">Επιπρόσθετα, ΚΑΘΕ </w:t>
      </w:r>
      <w:r w:rsidRPr="0076038E">
        <w:rPr>
          <w:rFonts w:ascii="Arial" w:hAnsi="Arial" w:cs="Arial"/>
          <w:sz w:val="22"/>
        </w:rPr>
        <w:t>ΑΠΟΦΑΣΗ, ήτοι Υπουργική Απόφαση, Κοινή Υπουργική Απόφαση ή άλλο, ήδη η ΥΑ 1157/2026,</w:t>
      </w:r>
      <w:r>
        <w:rPr>
          <w:rFonts w:ascii="Arial" w:hAnsi="Arial" w:cs="Arial"/>
          <w:sz w:val="22"/>
        </w:rPr>
        <w:t xml:space="preserve"> με τίτλο: </w:t>
      </w:r>
      <w:r w:rsidRPr="0076038E">
        <w:rPr>
          <w:rFonts w:ascii="Arial" w:hAnsi="Arial" w:cs="Arial"/>
          <w:i/>
          <w:sz w:val="22"/>
        </w:rPr>
        <w:t xml:space="preserve">«Καθορισμός των μέτρων προληπτικής πυροπροστασίας και των υποχρεώσεων καθαρισμού </w:t>
      </w:r>
      <w:proofErr w:type="spellStart"/>
      <w:r w:rsidRPr="0076038E">
        <w:rPr>
          <w:rFonts w:ascii="Arial" w:hAnsi="Arial" w:cs="Arial"/>
          <w:i/>
          <w:sz w:val="22"/>
        </w:rPr>
        <w:t>οικοπεδικών</w:t>
      </w:r>
      <w:proofErr w:type="spellEnd"/>
      <w:r w:rsidRPr="0076038E">
        <w:rPr>
          <w:rFonts w:ascii="Arial" w:hAnsi="Arial" w:cs="Arial"/>
          <w:i/>
          <w:sz w:val="22"/>
        </w:rPr>
        <w:t xml:space="preserve"> και ακάλυπτων χώρων, της διαδικασίας υποβολής δηλώσεων, καθώς και των ειδικότερων θεμάτων σχετικά με τη διενέργεια ελέγχων από τις αρμόδιες αρχές, τη διαδικασία επιβολής, βεβαίωσης και είσπραξης των προβλεπόμενων διοικητικών προστίμων, της διαδικασίας υποβολής ένστασης και κάθε άλλης αναγκαίας λεπτομέρειας για την ορθή και αποτελεσματική εφαρμογή των διατάξεων περί του Εθνικού Μητρώου Τήρησης Μέτρων Προληπτικής Πυροπροστασίας Ιδιοκτησιών του Υπουργείου Κλιματικής Κρίσης και Πολιτικής Προστασίας </w:t>
      </w:r>
      <w:r w:rsidRPr="00FB5C31">
        <w:rPr>
          <w:rFonts w:ascii="Arial" w:hAnsi="Arial" w:cs="Arial"/>
          <w:i/>
          <w:sz w:val="22"/>
          <w:u w:val="single"/>
        </w:rPr>
        <w:t>των άρθρων 53Α και 53ΙΔ του ν. 4662/2020</w:t>
      </w:r>
      <w:r w:rsidRPr="0076038E">
        <w:rPr>
          <w:rFonts w:ascii="Arial" w:hAnsi="Arial" w:cs="Arial"/>
          <w:i/>
          <w:sz w:val="22"/>
        </w:rPr>
        <w:t xml:space="preserve"> (Α’ 27).»</w:t>
      </w:r>
      <w:r>
        <w:rPr>
          <w:rFonts w:ascii="Arial" w:hAnsi="Arial" w:cs="Arial"/>
          <w:sz w:val="22"/>
        </w:rPr>
        <w:t xml:space="preserve">, η οποία </w:t>
      </w:r>
      <w:r w:rsidR="00063345">
        <w:rPr>
          <w:rFonts w:ascii="Arial" w:hAnsi="Arial" w:cs="Arial"/>
          <w:sz w:val="22"/>
        </w:rPr>
        <w:t xml:space="preserve">υπογράφθηκε από τους: Αθανάσιο </w:t>
      </w:r>
      <w:proofErr w:type="spellStart"/>
      <w:r w:rsidR="00063345">
        <w:rPr>
          <w:rFonts w:ascii="Arial" w:hAnsi="Arial" w:cs="Arial"/>
          <w:sz w:val="22"/>
        </w:rPr>
        <w:t>Πετραλιά</w:t>
      </w:r>
      <w:proofErr w:type="spellEnd"/>
      <w:r w:rsidR="00063345">
        <w:rPr>
          <w:rFonts w:ascii="Arial" w:hAnsi="Arial" w:cs="Arial"/>
          <w:sz w:val="22"/>
        </w:rPr>
        <w:t xml:space="preserve"> (Υφυπουργός Εθνικής Οικονομίας και Οικονομικών), Γεώργιο </w:t>
      </w:r>
      <w:proofErr w:type="spellStart"/>
      <w:r w:rsidR="00063345">
        <w:rPr>
          <w:rFonts w:ascii="Arial" w:hAnsi="Arial" w:cs="Arial"/>
          <w:sz w:val="22"/>
        </w:rPr>
        <w:t>Κωστήρα</w:t>
      </w:r>
      <w:proofErr w:type="spellEnd"/>
      <w:r w:rsidR="00063345">
        <w:rPr>
          <w:rFonts w:ascii="Arial" w:hAnsi="Arial" w:cs="Arial"/>
          <w:sz w:val="22"/>
        </w:rPr>
        <w:t xml:space="preserve"> (Υφυπουργός Εθνικής Οικονομίας και Οικονομικ</w:t>
      </w:r>
      <w:r w:rsidR="00FB5C31">
        <w:rPr>
          <w:rFonts w:ascii="Arial" w:hAnsi="Arial" w:cs="Arial"/>
          <w:sz w:val="22"/>
        </w:rPr>
        <w:t>ών</w:t>
      </w:r>
      <w:r w:rsidR="00063345">
        <w:rPr>
          <w:rFonts w:ascii="Arial" w:hAnsi="Arial" w:cs="Arial"/>
          <w:sz w:val="22"/>
        </w:rPr>
        <w:t xml:space="preserve">), Θεόδωρο </w:t>
      </w:r>
      <w:proofErr w:type="spellStart"/>
      <w:r w:rsidR="00063345">
        <w:rPr>
          <w:rFonts w:ascii="Arial" w:hAnsi="Arial" w:cs="Arial"/>
          <w:sz w:val="22"/>
        </w:rPr>
        <w:t>Λιβάνιο</w:t>
      </w:r>
      <w:proofErr w:type="spellEnd"/>
      <w:r w:rsidR="00FB5C31">
        <w:rPr>
          <w:rFonts w:ascii="Arial" w:hAnsi="Arial" w:cs="Arial"/>
          <w:sz w:val="22"/>
        </w:rPr>
        <w:t xml:space="preserve"> (Υπουργός Εσωτερικών)</w:t>
      </w:r>
      <w:r w:rsidR="00063345">
        <w:rPr>
          <w:rFonts w:ascii="Arial" w:hAnsi="Arial" w:cs="Arial"/>
          <w:sz w:val="22"/>
        </w:rPr>
        <w:t xml:space="preserve">, </w:t>
      </w:r>
      <w:r w:rsidR="00FB5C31">
        <w:rPr>
          <w:rFonts w:ascii="Arial" w:hAnsi="Arial" w:cs="Arial"/>
          <w:sz w:val="22"/>
        </w:rPr>
        <w:t xml:space="preserve">Βασίλειο – Πέτρο </w:t>
      </w:r>
      <w:proofErr w:type="spellStart"/>
      <w:r w:rsidR="00FB5C31">
        <w:rPr>
          <w:rFonts w:ascii="Arial" w:hAnsi="Arial" w:cs="Arial"/>
          <w:sz w:val="22"/>
        </w:rPr>
        <w:t>Σπανάκη</w:t>
      </w:r>
      <w:proofErr w:type="spellEnd"/>
      <w:r w:rsidR="00FB5C31">
        <w:rPr>
          <w:rFonts w:ascii="Arial" w:hAnsi="Arial" w:cs="Arial"/>
          <w:sz w:val="22"/>
        </w:rPr>
        <w:t xml:space="preserve"> (Υφυπουργό Εσωτερικών), Δημήτριο Παπαστεργίου (Υπουργός Ψηφιακής Διακυβέρνησης) και Ευάγγελο Τουρνά (Υπουργό Κλιματικής Κρίσης και Πολιτικής </w:t>
      </w:r>
      <w:r w:rsidR="00FB5C31">
        <w:rPr>
          <w:rFonts w:ascii="Arial" w:hAnsi="Arial" w:cs="Arial"/>
          <w:sz w:val="22"/>
        </w:rPr>
        <w:lastRenderedPageBreak/>
        <w:t xml:space="preserve">Προστασίας), οι οποίοι είναι όλοι παράνομοι, λόγω της ιδιότητάς τους ως βουλευτές, </w:t>
      </w:r>
      <w:r w:rsidRPr="0076038E">
        <w:rPr>
          <w:rFonts w:ascii="Arial" w:hAnsi="Arial" w:cs="Arial"/>
          <w:sz w:val="22"/>
        </w:rPr>
        <w:t>που εδράζεται σε νόμο</w:t>
      </w:r>
      <w:r w:rsidR="00FB5C31">
        <w:rPr>
          <w:rFonts w:ascii="Arial" w:hAnsi="Arial" w:cs="Arial"/>
          <w:sz w:val="22"/>
        </w:rPr>
        <w:t>, ειδικότερα σε άρθρα που ψηφίστηκαν με νόμους</w:t>
      </w:r>
      <w:r w:rsidRPr="0076038E">
        <w:rPr>
          <w:rFonts w:ascii="Arial" w:hAnsi="Arial" w:cs="Arial"/>
          <w:sz w:val="22"/>
        </w:rPr>
        <w:t xml:space="preserve"> που </w:t>
      </w:r>
      <w:r w:rsidR="00FB5C31">
        <w:rPr>
          <w:rFonts w:ascii="Arial" w:hAnsi="Arial" w:cs="Arial"/>
          <w:sz w:val="22"/>
        </w:rPr>
        <w:t>έχουν</w:t>
      </w:r>
      <w:r w:rsidRPr="0076038E">
        <w:rPr>
          <w:rFonts w:ascii="Arial" w:hAnsi="Arial" w:cs="Arial"/>
          <w:sz w:val="22"/>
        </w:rPr>
        <w:t xml:space="preserve"> ψηφιστεί από την παράνομα λειτουργούσα βουλή, είναι </w:t>
      </w:r>
      <w:r w:rsidR="00FB5C31">
        <w:rPr>
          <w:rFonts w:ascii="Arial" w:hAnsi="Arial" w:cs="Arial"/>
          <w:sz w:val="22"/>
        </w:rPr>
        <w:t xml:space="preserve">η Υπουργική Απόφαση, </w:t>
      </w:r>
      <w:r w:rsidRPr="0076038E">
        <w:rPr>
          <w:rFonts w:ascii="Arial" w:hAnsi="Arial" w:cs="Arial"/>
          <w:sz w:val="22"/>
        </w:rPr>
        <w:t xml:space="preserve">ΑΝΥΠΟΣΤΑΤΗ εξολοκλήρου, δηλαδή όλα της τα άρθρα και άρα </w:t>
      </w:r>
      <w:r w:rsidR="00FB5C31">
        <w:rPr>
          <w:rFonts w:ascii="Arial" w:hAnsi="Arial" w:cs="Arial"/>
          <w:sz w:val="22"/>
        </w:rPr>
        <w:t>είναι</w:t>
      </w:r>
      <w:r w:rsidRPr="0076038E">
        <w:rPr>
          <w:rFonts w:ascii="Arial" w:hAnsi="Arial" w:cs="Arial"/>
          <w:sz w:val="22"/>
        </w:rPr>
        <w:t xml:space="preserve"> ΑΚΥΡΗ ως ΑΝΤΙΘΕΤΗ με το ΣΥΝΤΑΓΜΑ</w:t>
      </w:r>
      <w:r w:rsidR="00FB5C31">
        <w:rPr>
          <w:rFonts w:ascii="Arial" w:hAnsi="Arial" w:cs="Arial"/>
          <w:sz w:val="22"/>
        </w:rPr>
        <w:t>, για τους λόγους που εκτέθηκαν παραπάνω.</w:t>
      </w:r>
    </w:p>
    <w:p w14:paraId="66280982" w14:textId="397CAF67" w:rsidR="00521647" w:rsidRPr="00521647" w:rsidRDefault="00021500" w:rsidP="00521647">
      <w:pPr>
        <w:spacing w:line="360" w:lineRule="auto"/>
        <w:jc w:val="both"/>
        <w:rPr>
          <w:rFonts w:ascii="Arial" w:hAnsi="Arial" w:cs="Arial"/>
          <w:b/>
          <w:sz w:val="22"/>
        </w:rPr>
      </w:pPr>
      <w:r>
        <w:rPr>
          <w:rFonts w:ascii="Arial" w:hAnsi="Arial" w:cs="Arial"/>
          <w:b/>
          <w:sz w:val="22"/>
          <w:u w:val="single"/>
        </w:rPr>
        <w:t>2</w:t>
      </w:r>
      <w:r w:rsidR="00805B0C" w:rsidRPr="00892ED3">
        <w:rPr>
          <w:rFonts w:ascii="Arial" w:hAnsi="Arial" w:cs="Arial"/>
          <w:b/>
          <w:sz w:val="22"/>
          <w:u w:val="single"/>
          <w:vertAlign w:val="superscript"/>
        </w:rPr>
        <w:t>ος</w:t>
      </w:r>
      <w:r w:rsidR="00805B0C" w:rsidRPr="00892ED3">
        <w:rPr>
          <w:rFonts w:ascii="Arial" w:hAnsi="Arial" w:cs="Arial"/>
          <w:b/>
          <w:sz w:val="22"/>
          <w:u w:val="single"/>
        </w:rPr>
        <w:t xml:space="preserve"> </w:t>
      </w:r>
      <w:r w:rsidR="00226180">
        <w:rPr>
          <w:rFonts w:ascii="Arial" w:hAnsi="Arial" w:cs="Arial"/>
          <w:b/>
          <w:sz w:val="22"/>
          <w:u w:val="single"/>
        </w:rPr>
        <w:t>Λόγος Έ</w:t>
      </w:r>
      <w:r w:rsidR="00805B0C" w:rsidRPr="00892ED3">
        <w:rPr>
          <w:rFonts w:ascii="Arial" w:hAnsi="Arial" w:cs="Arial"/>
          <w:b/>
          <w:sz w:val="22"/>
          <w:u w:val="single"/>
        </w:rPr>
        <w:t>νστασης.</w:t>
      </w:r>
      <w:r w:rsidR="00805B0C">
        <w:rPr>
          <w:rFonts w:ascii="Arial" w:hAnsi="Arial" w:cs="Arial"/>
          <w:b/>
          <w:sz w:val="22"/>
        </w:rPr>
        <w:t xml:space="preserve"> Αφ’ εαυτού αντισυνταγματικότητα των άρθρων 53Α και 53ΙΔ του Ν.4662/2020,</w:t>
      </w:r>
      <w:r w:rsidR="00752CF0">
        <w:rPr>
          <w:rFonts w:ascii="Arial" w:hAnsi="Arial" w:cs="Arial"/>
          <w:b/>
          <w:sz w:val="22"/>
        </w:rPr>
        <w:t xml:space="preserve"> και των άρθρων της υπ’ </w:t>
      </w:r>
      <w:proofErr w:type="spellStart"/>
      <w:r w:rsidR="00752CF0">
        <w:rPr>
          <w:rFonts w:ascii="Arial" w:hAnsi="Arial" w:cs="Arial"/>
          <w:b/>
          <w:sz w:val="22"/>
        </w:rPr>
        <w:t>αριθμ.ΥΠ</w:t>
      </w:r>
      <w:proofErr w:type="spellEnd"/>
      <w:r w:rsidR="00752CF0">
        <w:rPr>
          <w:rFonts w:ascii="Arial" w:hAnsi="Arial" w:cs="Arial"/>
          <w:b/>
          <w:sz w:val="22"/>
        </w:rPr>
        <w:t xml:space="preserve"> 1157/2026,</w:t>
      </w:r>
      <w:r w:rsidR="00805B0C">
        <w:rPr>
          <w:rFonts w:ascii="Arial" w:hAnsi="Arial" w:cs="Arial"/>
          <w:b/>
          <w:sz w:val="22"/>
        </w:rPr>
        <w:t xml:space="preserve"> λόγω παραβίασης του </w:t>
      </w:r>
      <w:r w:rsidR="002F61DB">
        <w:rPr>
          <w:rFonts w:ascii="Arial" w:hAnsi="Arial" w:cs="Arial"/>
          <w:b/>
          <w:sz w:val="22"/>
        </w:rPr>
        <w:t>συνταγματικά κατοχυρωμένου</w:t>
      </w:r>
      <w:r w:rsidR="00805B0C">
        <w:rPr>
          <w:rFonts w:ascii="Arial" w:hAnsi="Arial" w:cs="Arial"/>
          <w:b/>
          <w:sz w:val="22"/>
        </w:rPr>
        <w:t xml:space="preserve"> </w:t>
      </w:r>
      <w:r w:rsidR="00E33EDB">
        <w:rPr>
          <w:rFonts w:ascii="Arial" w:hAnsi="Arial" w:cs="Arial"/>
          <w:b/>
          <w:sz w:val="22"/>
        </w:rPr>
        <w:t xml:space="preserve">θεμελιώδους </w:t>
      </w:r>
      <w:r w:rsidR="00805B0C">
        <w:rPr>
          <w:rFonts w:ascii="Arial" w:hAnsi="Arial" w:cs="Arial"/>
          <w:b/>
          <w:sz w:val="22"/>
        </w:rPr>
        <w:t>δικαιώματος του ανθρ</w:t>
      </w:r>
      <w:r w:rsidR="00E33EDB">
        <w:rPr>
          <w:rFonts w:ascii="Arial" w:hAnsi="Arial" w:cs="Arial"/>
          <w:b/>
          <w:sz w:val="22"/>
        </w:rPr>
        <w:t>ώπου</w:t>
      </w:r>
      <w:r w:rsidR="00805B0C">
        <w:rPr>
          <w:rFonts w:ascii="Arial" w:hAnsi="Arial" w:cs="Arial"/>
          <w:b/>
          <w:sz w:val="22"/>
        </w:rPr>
        <w:t xml:space="preserve"> της ελεύθερης ανάπτυξης της προσωπικότητάς του στην κοινωνική, οικονομική και πολιτική ζωή της χώρας, σύμφωνα με τ</w:t>
      </w:r>
      <w:r w:rsidR="00521647">
        <w:rPr>
          <w:rFonts w:ascii="Arial" w:hAnsi="Arial" w:cs="Arial"/>
          <w:b/>
          <w:sz w:val="22"/>
        </w:rPr>
        <w:t xml:space="preserve">ο άρθρο 5 παρ.1 του Συντάγματος, καθώς επίσης και </w:t>
      </w:r>
      <w:r w:rsidR="00034315">
        <w:rPr>
          <w:rFonts w:ascii="Arial" w:hAnsi="Arial" w:cs="Arial"/>
          <w:b/>
          <w:sz w:val="22"/>
        </w:rPr>
        <w:t xml:space="preserve">παραβίασης </w:t>
      </w:r>
      <w:r w:rsidR="00521647">
        <w:rPr>
          <w:rFonts w:ascii="Arial" w:hAnsi="Arial" w:cs="Arial"/>
          <w:b/>
          <w:sz w:val="22"/>
        </w:rPr>
        <w:t xml:space="preserve">του άρθρου 9Α του Συντάγματος περί του δικαιώματος </w:t>
      </w:r>
      <w:r w:rsidR="00521647" w:rsidRPr="00521647">
        <w:rPr>
          <w:rFonts w:ascii="Arial" w:hAnsi="Arial" w:cs="Arial"/>
          <w:b/>
          <w:sz w:val="22"/>
        </w:rPr>
        <w:t>προστασίας από τη συλλογή, επεξεργασία και χρήση, ιδίως με ηλεκτρονικά μέσα, των προσωπικών του δεδομένων</w:t>
      </w:r>
      <w:r w:rsidR="00521647">
        <w:rPr>
          <w:rFonts w:ascii="Arial" w:hAnsi="Arial" w:cs="Arial"/>
          <w:b/>
          <w:sz w:val="22"/>
        </w:rPr>
        <w:t>, η οποία</w:t>
      </w:r>
      <w:r w:rsidR="00521647" w:rsidRPr="00521647">
        <w:rPr>
          <w:rFonts w:ascii="Arial" w:hAnsi="Arial" w:cs="Arial"/>
          <w:b/>
          <w:sz w:val="22"/>
        </w:rPr>
        <w:t xml:space="preserve"> διασφαλίζεται από ανεξάρτητη αρχή, που συγκροτείται κα</w:t>
      </w:r>
      <w:r w:rsidR="00752CF0">
        <w:rPr>
          <w:rFonts w:ascii="Arial" w:hAnsi="Arial" w:cs="Arial"/>
          <w:b/>
          <w:sz w:val="22"/>
        </w:rPr>
        <w:t>ι λειτουργεί, όπως νόμος ορίζει και της αρχής της αναλογικότητας.</w:t>
      </w:r>
    </w:p>
    <w:p w14:paraId="2901A202" w14:textId="77777777" w:rsidR="00996215" w:rsidRDefault="00B44DAC" w:rsidP="00FB5C31">
      <w:pPr>
        <w:spacing w:line="360" w:lineRule="auto"/>
        <w:ind w:firstLine="284"/>
        <w:jc w:val="both"/>
        <w:rPr>
          <w:rFonts w:ascii="Arial" w:hAnsi="Arial" w:cs="Arial"/>
          <w:sz w:val="22"/>
        </w:rPr>
      </w:pPr>
      <w:r>
        <w:rPr>
          <w:rFonts w:ascii="Arial" w:hAnsi="Arial" w:cs="Arial"/>
          <w:sz w:val="22"/>
        </w:rPr>
        <w:t xml:space="preserve">Σύμφωνα με το </w:t>
      </w:r>
      <w:r w:rsidRPr="00E0412D">
        <w:rPr>
          <w:rFonts w:ascii="Arial" w:hAnsi="Arial" w:cs="Arial"/>
          <w:b/>
          <w:sz w:val="22"/>
        </w:rPr>
        <w:t>άρθρο 53Α του Ν.4662/2020</w:t>
      </w:r>
      <w:r>
        <w:rPr>
          <w:rFonts w:ascii="Arial" w:hAnsi="Arial" w:cs="Arial"/>
          <w:sz w:val="22"/>
        </w:rPr>
        <w:t xml:space="preserve"> </w:t>
      </w:r>
      <w:r w:rsidR="00560F01">
        <w:rPr>
          <w:rFonts w:ascii="Arial" w:hAnsi="Arial" w:cs="Arial"/>
          <w:sz w:val="22"/>
        </w:rPr>
        <w:t xml:space="preserve">(που ψηφίστηκε μετά τέλη του 2023) </w:t>
      </w:r>
      <w:r>
        <w:rPr>
          <w:rFonts w:ascii="Arial" w:hAnsi="Arial" w:cs="Arial"/>
          <w:sz w:val="22"/>
        </w:rPr>
        <w:t xml:space="preserve">προβλέπεται ότι: </w:t>
      </w:r>
      <w:r w:rsidRPr="00B44DAC">
        <w:rPr>
          <w:rFonts w:ascii="Arial" w:hAnsi="Arial" w:cs="Arial"/>
          <w:i/>
          <w:sz w:val="22"/>
        </w:rPr>
        <w:t>«</w:t>
      </w:r>
      <w:r w:rsidR="00996215" w:rsidRPr="00DD3DC1">
        <w:rPr>
          <w:rFonts w:ascii="Arial" w:hAnsi="Arial" w:cs="Arial"/>
          <w:b/>
          <w:i/>
          <w:sz w:val="22"/>
        </w:rPr>
        <w:t>1.</w:t>
      </w:r>
      <w:r w:rsidR="00996215" w:rsidRPr="00B44DAC">
        <w:rPr>
          <w:rFonts w:ascii="Arial" w:hAnsi="Arial" w:cs="Arial"/>
          <w:i/>
          <w:sz w:val="22"/>
        </w:rPr>
        <w:t xml:space="preserve"> Στο Υπουργείο Κλιματικής Κρίσης και Πολιτικής Προστασίας συστήνεται και λειτουργεί Εθνικό Μητρώο Τήρησης Μέτρων Προληπτικής Πυροπροστασίας Ιδιοκτησιών, </w:t>
      </w:r>
      <w:r w:rsidR="00996215" w:rsidRPr="00021500">
        <w:rPr>
          <w:rFonts w:ascii="Arial" w:hAnsi="Arial" w:cs="Arial"/>
          <w:i/>
          <w:sz w:val="22"/>
          <w:u w:val="single"/>
        </w:rPr>
        <w:t xml:space="preserve">με αντικείμενο την καταγραφή των υπόχρεων και την υποβολή δηλώσεων των </w:t>
      </w:r>
      <w:proofErr w:type="spellStart"/>
      <w:r w:rsidR="00996215" w:rsidRPr="00021500">
        <w:rPr>
          <w:rFonts w:ascii="Arial" w:hAnsi="Arial" w:cs="Arial"/>
          <w:i/>
          <w:sz w:val="22"/>
          <w:u w:val="single"/>
        </w:rPr>
        <w:t>οικοπεδικών</w:t>
      </w:r>
      <w:proofErr w:type="spellEnd"/>
      <w:r w:rsidR="00996215" w:rsidRPr="00021500">
        <w:rPr>
          <w:rFonts w:ascii="Arial" w:hAnsi="Arial" w:cs="Arial"/>
          <w:i/>
          <w:sz w:val="22"/>
          <w:u w:val="single"/>
        </w:rPr>
        <w:t xml:space="preserve"> και λοιπών ακάλυπτων χώρων της παρ. 1 του άρθρου 53ΙΔ.</w:t>
      </w:r>
      <w:r w:rsidRPr="00B44DAC">
        <w:rPr>
          <w:rFonts w:ascii="Arial" w:hAnsi="Arial" w:cs="Arial"/>
          <w:i/>
          <w:sz w:val="22"/>
        </w:rPr>
        <w:t xml:space="preserve"> </w:t>
      </w:r>
      <w:r w:rsidR="00996215" w:rsidRPr="00DD3DC1">
        <w:rPr>
          <w:rFonts w:ascii="Arial" w:hAnsi="Arial" w:cs="Arial"/>
          <w:b/>
          <w:i/>
          <w:sz w:val="22"/>
          <w:u w:val="single"/>
        </w:rPr>
        <w:t>2.</w:t>
      </w:r>
      <w:r w:rsidR="00996215" w:rsidRPr="00B44DAC">
        <w:rPr>
          <w:rFonts w:ascii="Arial" w:hAnsi="Arial" w:cs="Arial"/>
          <w:i/>
          <w:sz w:val="22"/>
          <w:u w:val="single"/>
        </w:rPr>
        <w:t xml:space="preserve"> Οι υπόχρεοι της παρ. 1 του άρθρου 53ΙΔ υποβάλλουν, έως τη 15</w:t>
      </w:r>
      <w:r w:rsidR="00996215" w:rsidRPr="00DD3DC1">
        <w:rPr>
          <w:rFonts w:ascii="Arial" w:hAnsi="Arial" w:cs="Arial"/>
          <w:i/>
          <w:sz w:val="22"/>
          <w:u w:val="single"/>
          <w:vertAlign w:val="superscript"/>
        </w:rPr>
        <w:t>η</w:t>
      </w:r>
      <w:r w:rsidR="00DD3DC1">
        <w:rPr>
          <w:rFonts w:ascii="Arial" w:hAnsi="Arial" w:cs="Arial"/>
          <w:i/>
          <w:sz w:val="22"/>
          <w:u w:val="single"/>
        </w:rPr>
        <w:t xml:space="preserve"> </w:t>
      </w:r>
      <w:r w:rsidR="00996215" w:rsidRPr="00B44DAC">
        <w:rPr>
          <w:rFonts w:ascii="Arial" w:hAnsi="Arial" w:cs="Arial"/>
          <w:i/>
          <w:sz w:val="22"/>
          <w:u w:val="single"/>
        </w:rPr>
        <w:t>Ιουνίου κάθε έτους, υπεύθυνη δήλωση στο Μητρώο περί εκπλήρωσης των υποχρεώσεών τους.</w:t>
      </w:r>
      <w:r w:rsidRPr="00B44DAC">
        <w:rPr>
          <w:rFonts w:ascii="Arial" w:hAnsi="Arial" w:cs="Arial"/>
          <w:i/>
          <w:sz w:val="22"/>
          <w:u w:val="single"/>
        </w:rPr>
        <w:t xml:space="preserve"> </w:t>
      </w:r>
      <w:r w:rsidR="00996215" w:rsidRPr="00B44DAC">
        <w:rPr>
          <w:rFonts w:ascii="Arial" w:hAnsi="Arial" w:cs="Arial"/>
          <w:i/>
          <w:sz w:val="22"/>
          <w:u w:val="single"/>
        </w:rPr>
        <w:t>***Η καταληκτική ημερομηνία υποβολής της υπεύθυνης δήλωσης παρατάθηκε έως και τις 22 Ιουνίου 2026, με το άρθρο 2 της ΥΑ ΥΠ1859/2026 (ΦΕΚ Β` 3399/12.06.2026).</w:t>
      </w:r>
      <w:r w:rsidRPr="00B44DAC">
        <w:rPr>
          <w:rFonts w:ascii="Arial" w:hAnsi="Arial" w:cs="Arial"/>
          <w:i/>
          <w:sz w:val="22"/>
        </w:rPr>
        <w:t xml:space="preserve"> </w:t>
      </w:r>
      <w:r w:rsidR="00996215" w:rsidRPr="00DD3DC1">
        <w:rPr>
          <w:rFonts w:ascii="Arial" w:hAnsi="Arial" w:cs="Arial"/>
          <w:b/>
          <w:i/>
          <w:sz w:val="22"/>
        </w:rPr>
        <w:t>3.</w:t>
      </w:r>
      <w:r w:rsidR="00996215" w:rsidRPr="00B44DAC">
        <w:rPr>
          <w:rFonts w:ascii="Arial" w:hAnsi="Arial" w:cs="Arial"/>
          <w:i/>
          <w:sz w:val="22"/>
        </w:rPr>
        <w:t xml:space="preserve"> Για την ορθή τήρηση του Μητρώου της παρ. 1 καθιερώνεται η διενέργεια ετησίως δειγματοληπτικών ελέγχων από τους οικείους δήμους επί του συνολικού αριθμού των δηλώσεων που έχουν υποβληθεί κάθε έτος για την εδαφική τους περιφέρεια. Σε περίπτωση άπρακτης παρέλευσης της προθεσμίας δήλωσης καθαρισμού, </w:t>
      </w:r>
      <w:r w:rsidR="00996215" w:rsidRPr="00B44DAC">
        <w:rPr>
          <w:rFonts w:ascii="Arial" w:hAnsi="Arial" w:cs="Arial"/>
          <w:i/>
          <w:sz w:val="22"/>
          <w:u w:val="single"/>
        </w:rPr>
        <w:t>τεκμαίρεται η συναίνεση του υπόχρεου στη διενέργεια καθαρισμού του οικοπέδου του από τον δήμο</w:t>
      </w:r>
      <w:r w:rsidR="00996215" w:rsidRPr="00B44DAC">
        <w:rPr>
          <w:rFonts w:ascii="Arial" w:hAnsi="Arial" w:cs="Arial"/>
          <w:i/>
          <w:sz w:val="22"/>
        </w:rPr>
        <w:t>.</w:t>
      </w:r>
      <w:r w:rsidRPr="00B44DAC">
        <w:rPr>
          <w:rFonts w:ascii="Arial" w:hAnsi="Arial" w:cs="Arial"/>
          <w:i/>
          <w:sz w:val="22"/>
        </w:rPr>
        <w:t xml:space="preserve"> </w:t>
      </w:r>
      <w:r w:rsidR="00996215" w:rsidRPr="00DD3DC1">
        <w:rPr>
          <w:rFonts w:ascii="Arial" w:hAnsi="Arial" w:cs="Arial"/>
          <w:b/>
          <w:i/>
          <w:sz w:val="22"/>
        </w:rPr>
        <w:t>4.</w:t>
      </w:r>
      <w:r w:rsidR="00996215" w:rsidRPr="00B44DAC">
        <w:rPr>
          <w:rFonts w:ascii="Arial" w:hAnsi="Arial" w:cs="Arial"/>
          <w:i/>
          <w:sz w:val="22"/>
        </w:rPr>
        <w:t xml:space="preserve"> Το Π.Σ., μέσω των κατά τόπον αρμόδιων οργάνων του, διενεργεί </w:t>
      </w:r>
      <w:r w:rsidR="00996215" w:rsidRPr="00021500">
        <w:rPr>
          <w:rFonts w:ascii="Arial" w:hAnsi="Arial" w:cs="Arial"/>
          <w:i/>
          <w:sz w:val="22"/>
          <w:u w:val="single"/>
        </w:rPr>
        <w:t>ελέγχους ιδιοκτησιών για τις οποίες έχουν υποβληθεί καταγγελίες</w:t>
      </w:r>
      <w:r w:rsidR="00996215" w:rsidRPr="00B44DAC">
        <w:rPr>
          <w:rFonts w:ascii="Arial" w:hAnsi="Arial" w:cs="Arial"/>
          <w:i/>
          <w:sz w:val="22"/>
        </w:rPr>
        <w:t xml:space="preserve"> για μη τήρηση των μέτρων προληπτικής πυροπροστασίας, μέσω της ψηφιακής υπηρεσίας καταγγελιών που λειτουργεί στο Μητρώο της παρ. 1.</w:t>
      </w:r>
      <w:r w:rsidRPr="00B44DAC">
        <w:rPr>
          <w:rFonts w:ascii="Arial" w:hAnsi="Arial" w:cs="Arial"/>
          <w:i/>
          <w:sz w:val="22"/>
        </w:rPr>
        <w:t xml:space="preserve"> </w:t>
      </w:r>
      <w:r w:rsidR="00996215" w:rsidRPr="00DD3DC1">
        <w:rPr>
          <w:rFonts w:ascii="Arial" w:hAnsi="Arial" w:cs="Arial"/>
          <w:b/>
          <w:i/>
          <w:sz w:val="22"/>
        </w:rPr>
        <w:t>5.</w:t>
      </w:r>
      <w:r w:rsidR="00996215" w:rsidRPr="00B44DAC">
        <w:rPr>
          <w:rFonts w:ascii="Arial" w:hAnsi="Arial" w:cs="Arial"/>
          <w:i/>
          <w:sz w:val="22"/>
        </w:rPr>
        <w:t xml:space="preserve"> </w:t>
      </w:r>
      <w:r w:rsidR="00996215" w:rsidRPr="00021500">
        <w:rPr>
          <w:rFonts w:ascii="Arial" w:hAnsi="Arial" w:cs="Arial"/>
          <w:i/>
          <w:sz w:val="22"/>
          <w:u w:val="thick"/>
        </w:rPr>
        <w:t>Σε περίπτωση μη υποβολής δήλωσης, επιβάλλεται</w:t>
      </w:r>
      <w:r w:rsidR="00996215" w:rsidRPr="00B44DAC">
        <w:rPr>
          <w:rFonts w:ascii="Arial" w:hAnsi="Arial" w:cs="Arial"/>
          <w:i/>
          <w:sz w:val="22"/>
        </w:rPr>
        <w:t xml:space="preserve"> είτε από τους δήμους είτε από το Π.Σ., στην περίπτωση των παρ. 3 και 4, αντίστοιχα:</w:t>
      </w:r>
      <w:r w:rsidRPr="00B44DAC">
        <w:rPr>
          <w:rFonts w:ascii="Arial" w:hAnsi="Arial" w:cs="Arial"/>
          <w:i/>
          <w:sz w:val="22"/>
        </w:rPr>
        <w:t xml:space="preserve"> </w:t>
      </w:r>
      <w:r w:rsidR="00996215" w:rsidRPr="00B44DAC">
        <w:rPr>
          <w:rFonts w:ascii="Arial" w:hAnsi="Arial" w:cs="Arial"/>
          <w:i/>
          <w:sz w:val="22"/>
        </w:rPr>
        <w:t xml:space="preserve">α) πρόστιμο πεντακοσίων (500) ευρώ στους υπόχρεους που δεν έχουν προβεί στις ενέργειες καθαρισμού, </w:t>
      </w:r>
      <w:r w:rsidR="00996215" w:rsidRPr="00B44DAC">
        <w:rPr>
          <w:rFonts w:ascii="Arial" w:hAnsi="Arial" w:cs="Arial"/>
          <w:i/>
          <w:sz w:val="22"/>
          <w:u w:val="thick"/>
        </w:rPr>
        <w:t>β) πρόστιμο εκατό (100) ευρώ στους υπόχρεους που έχουν προβεί σε καθαρισμό.</w:t>
      </w:r>
      <w:r w:rsidR="00996215" w:rsidRPr="00B44DAC">
        <w:rPr>
          <w:rFonts w:ascii="Arial" w:hAnsi="Arial" w:cs="Arial"/>
          <w:i/>
          <w:sz w:val="22"/>
        </w:rPr>
        <w:t xml:space="preserve"> Κατά του προστίμου, ο ενδιαφερόμενος δύναται να υποβάλει ένσταση εντός αποκλειστικής προθεσμίας δέκα (10) ημερών, ενώπιον του οργάνου που εξέδωσε την πράξη επιβολής προστίμου. Ειδικά για πρόστιμα που επιβάλλονται από το Π.Σ. η ένσταση δύναται να υποβάλλεται, και μέσω της ηλεκτρονικής υπηρεσίας για την υποβολή ενστάσεων επί πράξεων βεβαίωσης παράβασης </w:t>
      </w:r>
      <w:r w:rsidR="00996215" w:rsidRPr="00B44DAC">
        <w:rPr>
          <w:rFonts w:ascii="Arial" w:hAnsi="Arial" w:cs="Arial"/>
          <w:i/>
          <w:sz w:val="22"/>
        </w:rPr>
        <w:lastRenderedPageBreak/>
        <w:t>αρμοδιότητας του Π.Σ., σύμφωνα με την υπό στοιχεία 43810 ΕΞ 2025/22.12.2025 κοινή απόφαση των Υπουργών Ψηφιακής Διακυβέρνησης και Κλιματικής Κρίσης και Πολιτικής Προστασίας «Ηλεκτρονική υπηρεσία για την υποβολή ένστασης επί πράξεων βεβαίωσης παράβασης αρμοδιότητας του Πυροσβεστικού Σώματος Ελλάδας» (Β`6999). Το πρόστιμο που επιβάλλεται από τον οικείο δήμο καταλογίζεται εξ ολοκλήρου στον υπόχρεο, αποτελεί έσοδο του δήμου και εισπράττεται σύμφωνα με τον Κώδικα Είσπραξης Δημοσίων Εσόδων (ν. 4978/2022, Α` 190).</w:t>
      </w:r>
      <w:r w:rsidRPr="00B44DAC">
        <w:rPr>
          <w:rFonts w:ascii="Arial" w:hAnsi="Arial" w:cs="Arial"/>
          <w:i/>
          <w:sz w:val="22"/>
        </w:rPr>
        <w:t xml:space="preserve"> </w:t>
      </w:r>
      <w:r w:rsidR="00996215" w:rsidRPr="00DD3DC1">
        <w:rPr>
          <w:rFonts w:ascii="Arial" w:hAnsi="Arial" w:cs="Arial"/>
          <w:b/>
          <w:i/>
          <w:sz w:val="22"/>
        </w:rPr>
        <w:t>6.</w:t>
      </w:r>
      <w:r w:rsidR="00996215" w:rsidRPr="00B44DAC">
        <w:rPr>
          <w:rFonts w:ascii="Arial" w:hAnsi="Arial" w:cs="Arial"/>
          <w:i/>
          <w:sz w:val="22"/>
        </w:rPr>
        <w:t xml:space="preserve"> Η υποβολή ψευδούς δήλωσης στο Μητρώο τιμωρείται με χρηματική ποινή πέντε χιλιάδων (5.000) ευρώ και φυλάκιση τουλάχιστον έξι (6) μηνών.</w:t>
      </w:r>
      <w:r w:rsidRPr="00B44DAC">
        <w:rPr>
          <w:rFonts w:ascii="Arial" w:hAnsi="Arial" w:cs="Arial"/>
          <w:i/>
          <w:sz w:val="22"/>
        </w:rPr>
        <w:t xml:space="preserve"> </w:t>
      </w:r>
      <w:r w:rsidR="00996215" w:rsidRPr="00DD3DC1">
        <w:rPr>
          <w:rFonts w:ascii="Arial" w:hAnsi="Arial" w:cs="Arial"/>
          <w:b/>
          <w:i/>
          <w:sz w:val="22"/>
        </w:rPr>
        <w:t>7.</w:t>
      </w:r>
      <w:r w:rsidR="00996215" w:rsidRPr="00B44DAC">
        <w:rPr>
          <w:rFonts w:ascii="Arial" w:hAnsi="Arial" w:cs="Arial"/>
          <w:i/>
          <w:sz w:val="22"/>
        </w:rPr>
        <w:t xml:space="preserve"> Σε περιπτώσεις αδυναμίας υποβολής δήλωσης, όπως λόγω αντικειμενικής αδυναμίας χρήσης των ηλεκτρονικών υπηρεσιών, ηλικίας, αναπηρίας ή λόγου ανωτέρας βίας, που καθορίζεται με την κοινή απόφαση των παρ. 10 και 11, η δήλωση της παρ. 2 υποβάλλεται με φυσικό τρόπο στο οικείο Κέντρο Εξυπηρέτησης Πολιτών ή στην κατά τόπον αρμόδια πυροσβεστική υπηρεσία και αποστέλλονται με επιμέλειά τους στη Διεύθυνση Προληπτικής Πυροπροστασίας του Π.Σ. με κάθε πρόσφορο μέσο.</w:t>
      </w:r>
      <w:r w:rsidRPr="00B44DAC">
        <w:rPr>
          <w:rFonts w:ascii="Arial" w:hAnsi="Arial" w:cs="Arial"/>
          <w:i/>
          <w:sz w:val="22"/>
        </w:rPr>
        <w:t xml:space="preserve"> </w:t>
      </w:r>
      <w:r w:rsidR="00996215" w:rsidRPr="00DD3DC1">
        <w:rPr>
          <w:rFonts w:ascii="Arial" w:hAnsi="Arial" w:cs="Arial"/>
          <w:b/>
          <w:i/>
          <w:sz w:val="22"/>
        </w:rPr>
        <w:t>8.</w:t>
      </w:r>
      <w:r w:rsidR="00996215" w:rsidRPr="00B44DAC">
        <w:rPr>
          <w:rFonts w:ascii="Arial" w:hAnsi="Arial" w:cs="Arial"/>
          <w:i/>
          <w:sz w:val="22"/>
        </w:rPr>
        <w:t xml:space="preserve"> Το Υπουργείο Κλιματικής Κρίσης και Πολιτικής Προστασίας διασφαλίζει την προστασία των δικαιωμάτων των προσώπων, της ιδιοκτησίας τους και των δεδομένων προσωπικού χαρακτήρα, σύμφωνα με τον ν. 4624/2019 (Α` 137) και τον Κανονισμό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(L 119).</w:t>
      </w:r>
      <w:r w:rsidRPr="00B44DAC">
        <w:rPr>
          <w:rFonts w:ascii="Arial" w:hAnsi="Arial" w:cs="Arial"/>
          <w:i/>
          <w:sz w:val="22"/>
        </w:rPr>
        <w:t xml:space="preserve"> </w:t>
      </w:r>
      <w:r w:rsidR="00996215" w:rsidRPr="00DD3DC1">
        <w:rPr>
          <w:rFonts w:ascii="Arial" w:hAnsi="Arial" w:cs="Arial"/>
          <w:b/>
          <w:i/>
          <w:sz w:val="22"/>
        </w:rPr>
        <w:t>9.</w:t>
      </w:r>
      <w:r w:rsidR="00996215" w:rsidRPr="00B44DAC">
        <w:rPr>
          <w:rFonts w:ascii="Arial" w:hAnsi="Arial" w:cs="Arial"/>
          <w:i/>
          <w:sz w:val="22"/>
        </w:rPr>
        <w:t xml:space="preserve"> Το Εθνικό Δίκτυο Υποδομών Τεχνολογίας και Έρευνας (εφεξής: Ε.Δ.Υ.Τ.Ε.) ορίζεται ως εκτελών την επεξεργασία των δεδομένων που καταχωρίζονται στο ανωτέρω Μητρώο για λογαριασμό του Υπουργείου Κλιματικής Κρίσης και Πολιτικής Προστασίας. Προς τον σκοπό αυτόν, κατ` εφαρμογή της </w:t>
      </w:r>
      <w:proofErr w:type="spellStart"/>
      <w:r w:rsidR="00996215" w:rsidRPr="00B44DAC">
        <w:rPr>
          <w:rFonts w:ascii="Arial" w:hAnsi="Arial" w:cs="Arial"/>
          <w:i/>
          <w:sz w:val="22"/>
        </w:rPr>
        <w:t>περ</w:t>
      </w:r>
      <w:proofErr w:type="spellEnd"/>
      <w:r w:rsidR="00996215" w:rsidRPr="00B44DAC">
        <w:rPr>
          <w:rFonts w:ascii="Arial" w:hAnsi="Arial" w:cs="Arial"/>
          <w:i/>
          <w:sz w:val="22"/>
        </w:rPr>
        <w:t xml:space="preserve">. ε) της παρ. 1 του άρθρου 6, της </w:t>
      </w:r>
      <w:proofErr w:type="spellStart"/>
      <w:r w:rsidR="00996215" w:rsidRPr="00B44DAC">
        <w:rPr>
          <w:rFonts w:ascii="Arial" w:hAnsi="Arial" w:cs="Arial"/>
          <w:i/>
          <w:sz w:val="22"/>
        </w:rPr>
        <w:t>περ</w:t>
      </w:r>
      <w:proofErr w:type="spellEnd"/>
      <w:r w:rsidR="00996215" w:rsidRPr="00B44DAC">
        <w:rPr>
          <w:rFonts w:ascii="Arial" w:hAnsi="Arial" w:cs="Arial"/>
          <w:i/>
          <w:sz w:val="22"/>
        </w:rPr>
        <w:t xml:space="preserve">. θ) της παρ. 2 του άρθρου 9 και του άρθρου 28 του Γενικού Κανονισμού για την Προστασία Δεδομένων, αναλαμβάνει τον τεχνικό σχεδιασμό, την υλοποίηση, </w:t>
      </w:r>
      <w:r w:rsidR="00996215" w:rsidRPr="00E0412D">
        <w:rPr>
          <w:rFonts w:ascii="Arial" w:hAnsi="Arial" w:cs="Arial"/>
          <w:i/>
          <w:sz w:val="22"/>
          <w:u w:val="single"/>
        </w:rPr>
        <w:t>την οργάνωση της μετάπτωσης των δεδομένων προσωπικού χαρακτήρα και άλλων δεδομένων από κάθε πηγή,</w:t>
      </w:r>
      <w:r w:rsidR="00996215" w:rsidRPr="00B44DAC">
        <w:rPr>
          <w:rFonts w:ascii="Arial" w:hAnsi="Arial" w:cs="Arial"/>
          <w:i/>
          <w:sz w:val="22"/>
        </w:rPr>
        <w:t xml:space="preserve"> την τήρηση υπό συνθήκες που διασφαλίζουν την ακεραιότητα, την εμπιστευτικότητα και τη διαθεσιμότητα των δεδομένων και κάθε άλλο σχετικό θέμα. Μεταξύ του Υπουργείου Κλιματικής Κρίσης και Πολιτικής Προστασίας και του Ε.Δ.Υ.Τ.Ε. </w:t>
      </w:r>
      <w:r w:rsidR="00996215" w:rsidRPr="00E0412D">
        <w:rPr>
          <w:rFonts w:ascii="Arial" w:hAnsi="Arial" w:cs="Arial"/>
          <w:i/>
          <w:sz w:val="22"/>
          <w:u w:val="single"/>
        </w:rPr>
        <w:t>υπογράφεται Συμφωνητικό Επεξεργασίας Δεδομένων Προσωπικού Χαρακτήρα</w:t>
      </w:r>
      <w:r w:rsidR="00996215" w:rsidRPr="00B44DAC">
        <w:rPr>
          <w:rFonts w:ascii="Arial" w:hAnsi="Arial" w:cs="Arial"/>
          <w:i/>
          <w:sz w:val="22"/>
        </w:rPr>
        <w:t>, στο οποίο αναλύονται ειδικότερα οι ρόλοι, ευθύνες και υποχρεώσεις των συμβαλλομένων.</w:t>
      </w:r>
      <w:r w:rsidRPr="00B44DAC">
        <w:rPr>
          <w:rFonts w:ascii="Arial" w:hAnsi="Arial" w:cs="Arial"/>
          <w:i/>
          <w:sz w:val="22"/>
        </w:rPr>
        <w:t xml:space="preserve"> </w:t>
      </w:r>
      <w:r w:rsidR="00996215" w:rsidRPr="00DD3DC1">
        <w:rPr>
          <w:rFonts w:ascii="Arial" w:hAnsi="Arial" w:cs="Arial"/>
          <w:b/>
          <w:i/>
          <w:sz w:val="22"/>
        </w:rPr>
        <w:t>10.</w:t>
      </w:r>
      <w:r w:rsidR="00996215" w:rsidRPr="00B44DAC">
        <w:rPr>
          <w:rFonts w:ascii="Arial" w:hAnsi="Arial" w:cs="Arial"/>
          <w:i/>
          <w:sz w:val="22"/>
        </w:rPr>
        <w:t xml:space="preserve"> Με κοινή απόφαση των Υπουργών Κλιματικής Κρίσης και Πολιτικής Προστασίας, Εσωτερικών και Ψηφιακής Διακυβέρνησης δύνανται να ρυθμίζονται ειδικότερα τεχνικά ή λεπτομερειακά θέματα σχετικά με: α) τη λειτουργία του Μητρώου του παρόντος, βάσει των ειδικότερων σκοπών του, β) </w:t>
      </w:r>
      <w:r w:rsidR="00996215" w:rsidRPr="00E0412D">
        <w:rPr>
          <w:rFonts w:ascii="Arial" w:hAnsi="Arial" w:cs="Arial"/>
          <w:i/>
          <w:sz w:val="22"/>
          <w:u w:val="single"/>
        </w:rPr>
        <w:t>τη συλλογή, τήρηση και κάθε περαιτέρω επεξεργασία στοιχείων και δεδομένων που καταχωρίζονται σε αυτό και την ασφάλεια της επεξεργασίας τους,</w:t>
      </w:r>
      <w:r w:rsidR="00996215" w:rsidRPr="00B44DAC">
        <w:rPr>
          <w:rFonts w:ascii="Arial" w:hAnsi="Arial" w:cs="Arial"/>
          <w:i/>
          <w:sz w:val="22"/>
        </w:rPr>
        <w:t xml:space="preserve"> γ) την άσκηση των δικαιωμάτων των υποκειμένων των δεδομένων και τον τρόπο επεξεργασίας αυτών από τους αποδέκτες, δ) </w:t>
      </w:r>
      <w:r w:rsidR="00996215" w:rsidRPr="00B44DAC">
        <w:rPr>
          <w:rFonts w:ascii="Arial" w:hAnsi="Arial" w:cs="Arial"/>
          <w:i/>
          <w:sz w:val="22"/>
        </w:rPr>
        <w:lastRenderedPageBreak/>
        <w:t xml:space="preserve">τους ακριβείς όρους της διάθεσης συγκεντρωτικών στοιχείων στατιστικής φύσης, και ε) τις απαιτούμενες </w:t>
      </w:r>
      <w:proofErr w:type="spellStart"/>
      <w:r w:rsidR="00996215" w:rsidRPr="00B44DAC">
        <w:rPr>
          <w:rFonts w:ascii="Arial" w:hAnsi="Arial" w:cs="Arial"/>
          <w:i/>
          <w:sz w:val="22"/>
        </w:rPr>
        <w:t>διαλειτουργικότητες</w:t>
      </w:r>
      <w:proofErr w:type="spellEnd"/>
      <w:r w:rsidR="00996215" w:rsidRPr="00B44DAC">
        <w:rPr>
          <w:rFonts w:ascii="Arial" w:hAnsi="Arial" w:cs="Arial"/>
          <w:i/>
          <w:sz w:val="22"/>
        </w:rPr>
        <w:t xml:space="preserve">, τη διαδικασία της </w:t>
      </w:r>
      <w:proofErr w:type="spellStart"/>
      <w:r w:rsidR="00996215" w:rsidRPr="00B44DAC">
        <w:rPr>
          <w:rFonts w:ascii="Arial" w:hAnsi="Arial" w:cs="Arial"/>
          <w:i/>
          <w:sz w:val="22"/>
        </w:rPr>
        <w:t>αυθεντικοποίησης</w:t>
      </w:r>
      <w:proofErr w:type="spellEnd"/>
      <w:r w:rsidR="00996215" w:rsidRPr="00B44DAC">
        <w:rPr>
          <w:rFonts w:ascii="Arial" w:hAnsi="Arial" w:cs="Arial"/>
          <w:i/>
          <w:sz w:val="22"/>
        </w:rPr>
        <w:t xml:space="preserve"> και τα πρόσθετα στοιχεία που αναγράφονται στη βεβαίωση.</w:t>
      </w:r>
      <w:r w:rsidRPr="00B44DAC">
        <w:rPr>
          <w:rFonts w:ascii="Arial" w:hAnsi="Arial" w:cs="Arial"/>
          <w:i/>
          <w:sz w:val="22"/>
        </w:rPr>
        <w:t xml:space="preserve"> </w:t>
      </w:r>
      <w:r w:rsidR="00996215" w:rsidRPr="00DD3DC1">
        <w:rPr>
          <w:rFonts w:ascii="Arial" w:hAnsi="Arial" w:cs="Arial"/>
          <w:b/>
          <w:i/>
          <w:sz w:val="22"/>
        </w:rPr>
        <w:t>11.</w:t>
      </w:r>
      <w:r w:rsidR="00996215" w:rsidRPr="00B44DAC">
        <w:rPr>
          <w:rFonts w:ascii="Arial" w:hAnsi="Arial" w:cs="Arial"/>
          <w:i/>
          <w:sz w:val="22"/>
        </w:rPr>
        <w:t xml:space="preserve"> Με κοινή απόφαση των Υπουργών Κλιματικής Κρίσης και Πολιτικής Προστασίας, Εθνικής Οικονομίας και Οικονομικών και Εσωτερικών καθορίζονται ειδικότερα θέματα για τον τρόπο, τη διαδικασία και τη διενέργεια ελέγχων από τις αρμόδιες αρχές, την επιβολή και τη διαδικασία είσπραξης των προστίμων και κάθε άλλο αναγκαίο θέμα για την εφαρμογή του παρόντος.</w:t>
      </w:r>
      <w:r w:rsidRPr="00B44DAC">
        <w:rPr>
          <w:rFonts w:ascii="Arial" w:hAnsi="Arial" w:cs="Arial"/>
          <w:i/>
          <w:sz w:val="22"/>
        </w:rPr>
        <w:t xml:space="preserve"> </w:t>
      </w:r>
      <w:r w:rsidR="00996215" w:rsidRPr="00DD3DC1">
        <w:rPr>
          <w:rFonts w:ascii="Arial" w:hAnsi="Arial" w:cs="Arial"/>
          <w:b/>
          <w:i/>
          <w:sz w:val="22"/>
        </w:rPr>
        <w:t>12.</w:t>
      </w:r>
      <w:r w:rsidR="00996215" w:rsidRPr="00B44DAC">
        <w:rPr>
          <w:rFonts w:ascii="Arial" w:hAnsi="Arial" w:cs="Arial"/>
          <w:i/>
          <w:sz w:val="22"/>
        </w:rPr>
        <w:t xml:space="preserve"> Με απόφαση του Υπουργού Κλιματικής Κρίσης και Πολιτικής Προστασίας δύναται να παρατείνεται η προθεσμία της παρ. 2, κατόπιν γνώμης της Επιτροπής Εκτίμησης Κινδύνου από την εκδήλωση καιρικών φαινομένων και πάσης φύσεως κινδύνων πολιτικής προστασίας.»</w:t>
      </w:r>
      <w:r w:rsidR="00DD3DC1">
        <w:rPr>
          <w:rFonts w:ascii="Arial" w:hAnsi="Arial" w:cs="Arial"/>
          <w:sz w:val="22"/>
        </w:rPr>
        <w:t>.</w:t>
      </w:r>
    </w:p>
    <w:p w14:paraId="3EB10224" w14:textId="0AB9A79A" w:rsidR="00BC333B" w:rsidRDefault="00021500" w:rsidP="00BC333B">
      <w:pPr>
        <w:spacing w:line="360" w:lineRule="auto"/>
        <w:ind w:firstLine="284"/>
        <w:jc w:val="both"/>
        <w:rPr>
          <w:rFonts w:ascii="Arial" w:hAnsi="Arial" w:cs="Arial"/>
          <w:sz w:val="22"/>
        </w:rPr>
      </w:pPr>
      <w:r>
        <w:rPr>
          <w:rFonts w:ascii="Arial" w:hAnsi="Arial" w:cs="Arial"/>
          <w:sz w:val="22"/>
        </w:rPr>
        <w:t>Από το περιεχόμενο του ως άνω άρθρου 53Α του Ν.4662/2020,</w:t>
      </w:r>
      <w:r w:rsidR="00B24F91">
        <w:rPr>
          <w:rFonts w:ascii="Arial" w:hAnsi="Arial" w:cs="Arial"/>
          <w:sz w:val="22"/>
        </w:rPr>
        <w:t xml:space="preserve"> καθώς επίσης και από το με παρόμοιο περιεχόμενο άρθρο 5 της υπ’ </w:t>
      </w:r>
      <w:proofErr w:type="spellStart"/>
      <w:r w:rsidR="00B24F91">
        <w:rPr>
          <w:rFonts w:ascii="Arial" w:hAnsi="Arial" w:cs="Arial"/>
          <w:sz w:val="22"/>
        </w:rPr>
        <w:t>α</w:t>
      </w:r>
      <w:r w:rsidR="00B24F91" w:rsidRPr="00B24F91">
        <w:rPr>
          <w:rFonts w:ascii="Arial" w:hAnsi="Arial" w:cs="Arial"/>
          <w:sz w:val="22"/>
        </w:rPr>
        <w:t>ριθμ</w:t>
      </w:r>
      <w:proofErr w:type="spellEnd"/>
      <w:r w:rsidR="00B24F91" w:rsidRPr="00B24F91">
        <w:rPr>
          <w:rFonts w:ascii="Arial" w:hAnsi="Arial" w:cs="Arial"/>
          <w:sz w:val="22"/>
        </w:rPr>
        <w:t>. ΥΠ 1157 (ΦΕΚ Β' 2323/24.04.2026)</w:t>
      </w:r>
      <w:r w:rsidR="00B24F91">
        <w:rPr>
          <w:rFonts w:ascii="Arial" w:hAnsi="Arial" w:cs="Arial"/>
          <w:sz w:val="22"/>
        </w:rPr>
        <w:t xml:space="preserve"> Υπουργικής Απόφασης, βλ. ενδεικτικά την παράγραφο 1 αυτής, σύμφωνα με την οποία προβλέπεται ότι: </w:t>
      </w:r>
      <w:r w:rsidR="00B24F91" w:rsidRPr="00B24F91">
        <w:rPr>
          <w:rFonts w:ascii="Arial" w:hAnsi="Arial" w:cs="Arial"/>
          <w:i/>
          <w:sz w:val="22"/>
        </w:rPr>
        <w:t xml:space="preserve">«Οι υπόχρεοι, σύμφωνα με τις παρ. 1 έως 4, του άρθρου 3, μετά την ολοκλήρωση των ενεργειών καθαρισμού του άρθρου 4, </w:t>
      </w:r>
      <w:r w:rsidR="00B24F91" w:rsidRPr="00140CDC">
        <w:rPr>
          <w:rFonts w:ascii="Arial" w:hAnsi="Arial" w:cs="Arial"/>
          <w:i/>
          <w:sz w:val="22"/>
          <w:u w:val="single"/>
        </w:rPr>
        <w:t>υποβάλλουν έως τη 15</w:t>
      </w:r>
      <w:r w:rsidR="00B24F91" w:rsidRPr="00140CDC">
        <w:rPr>
          <w:rFonts w:ascii="Arial" w:hAnsi="Arial" w:cs="Arial"/>
          <w:i/>
          <w:sz w:val="22"/>
          <w:u w:val="single"/>
          <w:vertAlign w:val="superscript"/>
        </w:rPr>
        <w:t>η</w:t>
      </w:r>
      <w:r w:rsidR="00B24F91" w:rsidRPr="00140CDC">
        <w:rPr>
          <w:rFonts w:ascii="Arial" w:hAnsi="Arial" w:cs="Arial"/>
          <w:i/>
          <w:sz w:val="22"/>
          <w:u w:val="single"/>
        </w:rPr>
        <w:t xml:space="preserve"> Ιουνίου κάθε έτους υπεύθυνη δήλωση στο Εθνικό Μητρώο Τήρησης Μέτρων Προληπτικής Πυροπροστασίας Ιδιοκτησιών του άρθρου 53Α του ν. 4662/2020 (Α’ 27),</w:t>
      </w:r>
      <w:r w:rsidR="00B24F91" w:rsidRPr="00B24F91">
        <w:rPr>
          <w:rFonts w:ascii="Arial" w:hAnsi="Arial" w:cs="Arial"/>
          <w:i/>
          <w:sz w:val="22"/>
        </w:rPr>
        <w:t xml:space="preserve"> μέσω της ηλεκτρονικής πλατφόρμας του Υπουργείου Κλιματικής Κρίσης και Πολιτικής Προστασίας. Σε περίπτωση συνύπαρξης περισσοτέρων υπόχρεων προσώπων από οιαδήποτε αιτία αρκεί η υποβολή μίας υπεύθυνης δήλωσης από έναν εκ των υπόχρεων ανά ιδιοκτησία. Ως προς το περιεχόμενο της υπεύθυνης δήλωσης, εφαρμόζονται τα οριζόμενα στην υπό στοιχεία ΥΠ 660/16.05.2024 κοινή απόφαση των Υπουργών Εθνικής Οικονομίας και Οικονομικών, Εσωτερικών, Ψηφιακής Διακυβέρνησης και Κλιματικής Κρίσης και Πολιτικής Προστασίας «Καθορισμός ειδικότερων τεχνικών και λεπτομερειακών θεμάτων σχετικά με τη λειτουργία του Μητρώου Τήρησης Μέτρων Προληπτικής Πυροπροστασίας Ιδιοκτησιών του άρθρου 31 του ν. 5075/2023 (Α’ 206)» (Β’ 2792).»</w:t>
      </w:r>
      <w:r w:rsidR="00140CDC">
        <w:rPr>
          <w:rFonts w:ascii="Arial" w:hAnsi="Arial" w:cs="Arial"/>
          <w:sz w:val="22"/>
        </w:rPr>
        <w:t xml:space="preserve">, </w:t>
      </w:r>
      <w:r>
        <w:rPr>
          <w:rFonts w:ascii="Arial" w:hAnsi="Arial" w:cs="Arial"/>
          <w:sz w:val="22"/>
        </w:rPr>
        <w:t xml:space="preserve">αποδεικνύεται </w:t>
      </w:r>
      <w:r w:rsidR="00FB5C31">
        <w:rPr>
          <w:rFonts w:ascii="Arial" w:hAnsi="Arial" w:cs="Arial"/>
          <w:sz w:val="22"/>
        </w:rPr>
        <w:t xml:space="preserve">ότι </w:t>
      </w:r>
      <w:r>
        <w:rPr>
          <w:rFonts w:ascii="Arial" w:hAnsi="Arial" w:cs="Arial"/>
          <w:sz w:val="22"/>
        </w:rPr>
        <w:t>αυτό περιλαμβάνει υποχρέωση του πολίτη, η οπο</w:t>
      </w:r>
      <w:r w:rsidR="00F6785D">
        <w:rPr>
          <w:rFonts w:ascii="Arial" w:hAnsi="Arial" w:cs="Arial"/>
          <w:sz w:val="22"/>
        </w:rPr>
        <w:t>ία δεν περιορίζεται</w:t>
      </w:r>
      <w:r>
        <w:rPr>
          <w:rFonts w:ascii="Arial" w:hAnsi="Arial" w:cs="Arial"/>
          <w:sz w:val="22"/>
        </w:rPr>
        <w:t xml:space="preserve"> σε μία προληπτική ενέργεια περί </w:t>
      </w:r>
      <w:r w:rsidR="00F6785D" w:rsidRPr="00F6785D">
        <w:rPr>
          <w:rFonts w:ascii="Arial" w:hAnsi="Arial" w:cs="Arial"/>
          <w:sz w:val="22"/>
        </w:rPr>
        <w:t>Τήρησης Μέτρων Προληπτικής Πυροπροστασίας Ιδιοκτησιών</w:t>
      </w:r>
      <w:r w:rsidR="00F6785D">
        <w:rPr>
          <w:rFonts w:ascii="Arial" w:hAnsi="Arial" w:cs="Arial"/>
          <w:sz w:val="22"/>
        </w:rPr>
        <w:t xml:space="preserve">, αλλά </w:t>
      </w:r>
      <w:r w:rsidR="00F6785D" w:rsidRPr="00BC333B">
        <w:rPr>
          <w:rFonts w:ascii="Arial" w:hAnsi="Arial" w:cs="Arial"/>
          <w:b/>
          <w:sz w:val="22"/>
        </w:rPr>
        <w:t>ξεπερνά παν όριο</w:t>
      </w:r>
      <w:r w:rsidR="00F6785D">
        <w:rPr>
          <w:rFonts w:ascii="Arial" w:hAnsi="Arial" w:cs="Arial"/>
          <w:sz w:val="22"/>
        </w:rPr>
        <w:t xml:space="preserve"> </w:t>
      </w:r>
      <w:r w:rsidR="00BC333B" w:rsidRPr="00BC333B">
        <w:rPr>
          <w:rFonts w:ascii="Arial" w:hAnsi="Arial" w:cs="Arial"/>
          <w:b/>
          <w:sz w:val="22"/>
        </w:rPr>
        <w:t>συνταγματικότητας</w:t>
      </w:r>
      <w:r w:rsidR="00BC333B" w:rsidRPr="00BC333B">
        <w:rPr>
          <w:rFonts w:ascii="Arial" w:hAnsi="Arial" w:cs="Arial"/>
          <w:sz w:val="22"/>
        </w:rPr>
        <w:t xml:space="preserve">, δηλαδή συνταγματικά κατοχυρωμένου </w:t>
      </w:r>
      <w:r w:rsidR="00034315">
        <w:rPr>
          <w:rFonts w:ascii="Arial" w:hAnsi="Arial" w:cs="Arial"/>
          <w:sz w:val="22"/>
        </w:rPr>
        <w:t xml:space="preserve">θεμελιώδους </w:t>
      </w:r>
      <w:r w:rsidR="00BC333B" w:rsidRPr="00BC333B">
        <w:rPr>
          <w:rFonts w:ascii="Arial" w:hAnsi="Arial" w:cs="Arial"/>
          <w:sz w:val="22"/>
        </w:rPr>
        <w:t>δικαιώματος του ανθρώπου, όπως είναι η ελεύθερη ανάπτυξη της προσωπικότητας του ατόμου στην κοινωνική, οικονομική και πολιτική ζωή της χώρας</w:t>
      </w:r>
      <w:r w:rsidR="00F6785D">
        <w:rPr>
          <w:rFonts w:ascii="Arial" w:hAnsi="Arial" w:cs="Arial"/>
          <w:sz w:val="22"/>
        </w:rPr>
        <w:t xml:space="preserve">, </w:t>
      </w:r>
      <w:r w:rsidR="00F6785D" w:rsidRPr="00062BF2">
        <w:rPr>
          <w:rFonts w:ascii="Arial" w:hAnsi="Arial" w:cs="Arial"/>
          <w:b/>
          <w:sz w:val="22"/>
        </w:rPr>
        <w:t>εισάγοντας μία καινοφανή υποχρέωση</w:t>
      </w:r>
      <w:r w:rsidR="00062BF2">
        <w:rPr>
          <w:rFonts w:ascii="Arial" w:hAnsi="Arial" w:cs="Arial"/>
          <w:sz w:val="22"/>
        </w:rPr>
        <w:t xml:space="preserve">, </w:t>
      </w:r>
      <w:r w:rsidR="00395E64">
        <w:rPr>
          <w:rFonts w:ascii="Arial" w:hAnsi="Arial" w:cs="Arial"/>
          <w:sz w:val="22"/>
        </w:rPr>
        <w:t>της</w:t>
      </w:r>
      <w:r w:rsidR="00F6785D">
        <w:rPr>
          <w:rFonts w:ascii="Arial" w:hAnsi="Arial" w:cs="Arial"/>
          <w:sz w:val="22"/>
        </w:rPr>
        <w:t xml:space="preserve"> ΔΗΛΩΣΗ</w:t>
      </w:r>
      <w:r w:rsidR="00395E64">
        <w:rPr>
          <w:rFonts w:ascii="Arial" w:hAnsi="Arial" w:cs="Arial"/>
          <w:sz w:val="22"/>
        </w:rPr>
        <w:t>Σ</w:t>
      </w:r>
      <w:r w:rsidR="00062BF2">
        <w:rPr>
          <w:rFonts w:ascii="Arial" w:hAnsi="Arial" w:cs="Arial"/>
          <w:sz w:val="22"/>
        </w:rPr>
        <w:t xml:space="preserve"> ΤΟΥ ΠΟΛΙΤΗ για την </w:t>
      </w:r>
      <w:r w:rsidR="00F6785D">
        <w:rPr>
          <w:rFonts w:ascii="Arial" w:hAnsi="Arial" w:cs="Arial"/>
          <w:sz w:val="22"/>
        </w:rPr>
        <w:t xml:space="preserve">«ΝΟΜΙΜΟΤΗΤΑ» </w:t>
      </w:r>
      <w:r w:rsidR="00062BF2">
        <w:rPr>
          <w:rFonts w:ascii="Arial" w:hAnsi="Arial" w:cs="Arial"/>
          <w:sz w:val="22"/>
        </w:rPr>
        <w:t>του</w:t>
      </w:r>
      <w:r w:rsidR="00034315">
        <w:rPr>
          <w:rFonts w:ascii="Arial" w:hAnsi="Arial" w:cs="Arial"/>
          <w:sz w:val="22"/>
        </w:rPr>
        <w:t>, άλλως βλέπε και ΝΟΜΙΜΟΦΡΟΣΥΝΗ</w:t>
      </w:r>
      <w:r w:rsidR="00062BF2">
        <w:rPr>
          <w:rFonts w:ascii="Arial" w:hAnsi="Arial" w:cs="Arial"/>
          <w:sz w:val="22"/>
        </w:rPr>
        <w:t>. Δηλαδή, βάζει τον πολίτη να δηλώνει ΚΑΘΕ ΦΟΡΑ την νόμιμη ενέργεια στην οποία</w:t>
      </w:r>
      <w:r w:rsidR="00BC333B">
        <w:rPr>
          <w:rFonts w:ascii="Arial" w:hAnsi="Arial" w:cs="Arial"/>
          <w:sz w:val="22"/>
        </w:rPr>
        <w:t xml:space="preserve"> έχει προβεί</w:t>
      </w:r>
      <w:r w:rsidR="00062BF2">
        <w:rPr>
          <w:rFonts w:ascii="Arial" w:hAnsi="Arial" w:cs="Arial"/>
          <w:sz w:val="22"/>
        </w:rPr>
        <w:t xml:space="preserve">, σε μία ΠΛΑΤΦΟΡΜΑ, </w:t>
      </w:r>
      <w:r w:rsidR="00B145AB">
        <w:rPr>
          <w:rFonts w:ascii="Arial" w:hAnsi="Arial" w:cs="Arial"/>
          <w:sz w:val="22"/>
        </w:rPr>
        <w:t xml:space="preserve">(αποκαλούμενη ως «ΕΘΝΙΚΟ ΜΗΤΡΩΟ»), </w:t>
      </w:r>
      <w:r w:rsidR="00BC333B">
        <w:rPr>
          <w:rFonts w:ascii="Arial" w:hAnsi="Arial" w:cs="Arial"/>
          <w:sz w:val="22"/>
        </w:rPr>
        <w:t xml:space="preserve">ωσάν υπάκουος υπήκοος, και </w:t>
      </w:r>
      <w:r w:rsidR="00BC333B" w:rsidRPr="00BC333B">
        <w:rPr>
          <w:rFonts w:ascii="Arial" w:hAnsi="Arial" w:cs="Arial"/>
          <w:b/>
          <w:sz w:val="22"/>
        </w:rPr>
        <w:t>άρα πλέον ο πολίτης ΠΑΥΕΙ πλέον να είναι ελεύθερος</w:t>
      </w:r>
      <w:r w:rsidR="00BC333B">
        <w:rPr>
          <w:rFonts w:ascii="Arial" w:hAnsi="Arial" w:cs="Arial"/>
          <w:sz w:val="22"/>
        </w:rPr>
        <w:t xml:space="preserve">, και η ζωή του τελεί υπό τον όρο και υπό την αίρεση και προϋπόθεση της ΔΗΛΩΣΗΣ (στις αρχές(;) άραγε;), περί της εκτέλεσης της </w:t>
      </w:r>
      <w:r w:rsidR="00034315">
        <w:rPr>
          <w:rFonts w:ascii="Arial" w:hAnsi="Arial" w:cs="Arial"/>
          <w:sz w:val="22"/>
        </w:rPr>
        <w:t>«</w:t>
      </w:r>
      <w:r w:rsidR="00BC333B">
        <w:rPr>
          <w:rFonts w:ascii="Arial" w:hAnsi="Arial" w:cs="Arial"/>
          <w:sz w:val="22"/>
        </w:rPr>
        <w:t>νόμιμης</w:t>
      </w:r>
      <w:r w:rsidR="00034315">
        <w:rPr>
          <w:rFonts w:ascii="Arial" w:hAnsi="Arial" w:cs="Arial"/>
          <w:sz w:val="22"/>
        </w:rPr>
        <w:t>»</w:t>
      </w:r>
      <w:r w:rsidR="00BC333B">
        <w:rPr>
          <w:rFonts w:ascii="Arial" w:hAnsi="Arial" w:cs="Arial"/>
          <w:sz w:val="22"/>
        </w:rPr>
        <w:t xml:space="preserve"> ενέργειάς του κάθε </w:t>
      </w:r>
      <w:r w:rsidR="00395E64">
        <w:rPr>
          <w:rFonts w:ascii="Arial" w:hAnsi="Arial" w:cs="Arial"/>
          <w:sz w:val="22"/>
        </w:rPr>
        <w:t>φορά. Ό</w:t>
      </w:r>
      <w:r w:rsidR="00471B35">
        <w:rPr>
          <w:rFonts w:ascii="Arial" w:hAnsi="Arial" w:cs="Arial"/>
          <w:sz w:val="22"/>
        </w:rPr>
        <w:t xml:space="preserve">μοια </w:t>
      </w:r>
      <w:r w:rsidR="00395E64">
        <w:rPr>
          <w:rFonts w:ascii="Arial" w:hAnsi="Arial" w:cs="Arial"/>
          <w:sz w:val="22"/>
        </w:rPr>
        <w:t xml:space="preserve">δηλαδή, </w:t>
      </w:r>
      <w:r w:rsidR="00471B35">
        <w:rPr>
          <w:rFonts w:ascii="Arial" w:hAnsi="Arial" w:cs="Arial"/>
          <w:sz w:val="22"/>
        </w:rPr>
        <w:t>θα μπορεί να του ζητηθεί μελλοντικά, κάθε φορά που ξυπνά, να δηλώνει την κατάσταση της υγείας του, αν είναι καλά</w:t>
      </w:r>
      <w:r w:rsidR="00395E64">
        <w:rPr>
          <w:rFonts w:ascii="Arial" w:hAnsi="Arial" w:cs="Arial"/>
          <w:sz w:val="22"/>
        </w:rPr>
        <w:t xml:space="preserve"> ή </w:t>
      </w:r>
      <w:r w:rsidR="00395E64">
        <w:rPr>
          <w:rFonts w:ascii="Arial" w:hAnsi="Arial" w:cs="Arial"/>
          <w:sz w:val="22"/>
        </w:rPr>
        <w:lastRenderedPageBreak/>
        <w:t>όχι</w:t>
      </w:r>
      <w:r w:rsidR="00471B35">
        <w:rPr>
          <w:rFonts w:ascii="Arial" w:hAnsi="Arial" w:cs="Arial"/>
          <w:sz w:val="22"/>
        </w:rPr>
        <w:t>, να δηλώνει αν έχει πυρετό, αν έχει βήχα, αν έχει μπούκωμα, και αν φυσάει τη μύτη του, να δηλώνει αν πάρκαρε νόμιμα, να δηλώνει αν έφαγε, αν δεν έφαγε, αν πήγε τουαλέτα και κάθε πότε πάει τουαλέτα</w:t>
      </w:r>
      <w:r w:rsidR="00A57177">
        <w:rPr>
          <w:rFonts w:ascii="Arial" w:hAnsi="Arial" w:cs="Arial"/>
          <w:sz w:val="22"/>
        </w:rPr>
        <w:t>, να δηλώνει που πηγαίνει, κοινώς να δίνει λογαριασμό σε μία ΠΛΑΤΦΟΡΜΑ</w:t>
      </w:r>
      <w:r w:rsidR="00B145AB">
        <w:rPr>
          <w:rFonts w:ascii="Arial" w:hAnsi="Arial" w:cs="Arial"/>
          <w:sz w:val="22"/>
        </w:rPr>
        <w:t>,</w:t>
      </w:r>
      <w:r w:rsidR="00471B35">
        <w:rPr>
          <w:rFonts w:ascii="Arial" w:hAnsi="Arial" w:cs="Arial"/>
          <w:sz w:val="22"/>
        </w:rPr>
        <w:t xml:space="preserve"> </w:t>
      </w:r>
      <w:r w:rsidR="00B145AB">
        <w:rPr>
          <w:rFonts w:ascii="Arial" w:hAnsi="Arial" w:cs="Arial"/>
          <w:sz w:val="22"/>
        </w:rPr>
        <w:t>αποκαλούμενη ως «ΕΘΝΙΚΟ ΜΗΤΡΩΟ»,</w:t>
      </w:r>
      <w:r w:rsidR="00034315">
        <w:rPr>
          <w:rFonts w:ascii="Arial" w:hAnsi="Arial" w:cs="Arial"/>
          <w:sz w:val="22"/>
        </w:rPr>
        <w:t xml:space="preserve"> και να ενημερώνει τι κάνει, για κάθε έκφανση της ζωής του (δεν μας έφταναν τα </w:t>
      </w:r>
      <w:r w:rsidR="00034315">
        <w:rPr>
          <w:rFonts w:ascii="Arial" w:hAnsi="Arial" w:cs="Arial"/>
          <w:sz w:val="22"/>
          <w:lang w:val="en-US"/>
        </w:rPr>
        <w:t>social</w:t>
      </w:r>
      <w:r w:rsidR="00034315">
        <w:rPr>
          <w:rFonts w:ascii="Arial" w:hAnsi="Arial" w:cs="Arial"/>
          <w:sz w:val="22"/>
        </w:rPr>
        <w:t>, να έχουμε και μια ΚΡΑΤΙΚΗ ΠΛΑΤΦΟΡΜΑ ρε παιδί μου, μια ΥΠΟΥΡΓΙΚΗ ΠΛΑΤΦΟΡΜΑ)</w:t>
      </w:r>
      <w:r w:rsidR="00471B35">
        <w:rPr>
          <w:rFonts w:ascii="Arial" w:hAnsi="Arial" w:cs="Arial"/>
          <w:sz w:val="22"/>
        </w:rPr>
        <w:t xml:space="preserve">. </w:t>
      </w:r>
      <w:r w:rsidR="00BC333B">
        <w:rPr>
          <w:rFonts w:ascii="Arial" w:hAnsi="Arial" w:cs="Arial"/>
          <w:sz w:val="22"/>
        </w:rPr>
        <w:t xml:space="preserve">Τυχόν κενό συνταγματικής νομιμότητας </w:t>
      </w:r>
      <w:r w:rsidR="00BC333B" w:rsidRPr="00471B35">
        <w:rPr>
          <w:rFonts w:ascii="Arial" w:hAnsi="Arial" w:cs="Arial"/>
          <w:b/>
          <w:sz w:val="22"/>
        </w:rPr>
        <w:t>επιχείρημα</w:t>
      </w:r>
      <w:r w:rsidR="00BC333B">
        <w:rPr>
          <w:rFonts w:ascii="Arial" w:hAnsi="Arial" w:cs="Arial"/>
          <w:sz w:val="22"/>
        </w:rPr>
        <w:t xml:space="preserve">, </w:t>
      </w:r>
      <w:r w:rsidR="00A57177" w:rsidRPr="00A57177">
        <w:rPr>
          <w:rFonts w:ascii="Arial" w:hAnsi="Arial" w:cs="Arial"/>
          <w:i/>
          <w:sz w:val="22"/>
        </w:rPr>
        <w:t>«</w:t>
      </w:r>
      <w:r w:rsidR="00A57177">
        <w:rPr>
          <w:rFonts w:ascii="Arial" w:hAnsi="Arial" w:cs="Arial"/>
          <w:i/>
          <w:sz w:val="22"/>
        </w:rPr>
        <w:t>Μ</w:t>
      </w:r>
      <w:r w:rsidR="00BC333B" w:rsidRPr="00A57177">
        <w:rPr>
          <w:rFonts w:ascii="Arial" w:hAnsi="Arial" w:cs="Arial"/>
          <w:i/>
          <w:sz w:val="22"/>
        </w:rPr>
        <w:t>α πώς αλλιώς θα λάβει γνώση το κράτος για την τήρηση του νόμου,</w:t>
      </w:r>
      <w:r w:rsidR="00471B35" w:rsidRPr="00A57177">
        <w:rPr>
          <w:rFonts w:ascii="Arial" w:hAnsi="Arial" w:cs="Arial"/>
          <w:i/>
          <w:sz w:val="22"/>
        </w:rPr>
        <w:t xml:space="preserve"> περί της πρόληψης πυροπροστασίας</w:t>
      </w:r>
      <w:r w:rsidR="00A57177">
        <w:rPr>
          <w:rFonts w:ascii="Arial" w:hAnsi="Arial" w:cs="Arial"/>
          <w:i/>
          <w:sz w:val="22"/>
        </w:rPr>
        <w:t>;</w:t>
      </w:r>
      <w:r w:rsidR="00A57177" w:rsidRPr="00A57177">
        <w:rPr>
          <w:rFonts w:ascii="Arial" w:hAnsi="Arial" w:cs="Arial"/>
          <w:i/>
          <w:sz w:val="22"/>
        </w:rPr>
        <w:t>»</w:t>
      </w:r>
      <w:r w:rsidR="00A57177">
        <w:rPr>
          <w:rFonts w:ascii="Arial" w:hAnsi="Arial" w:cs="Arial"/>
          <w:sz w:val="22"/>
        </w:rPr>
        <w:t>,</w:t>
      </w:r>
      <w:r w:rsidR="00471B35">
        <w:rPr>
          <w:rFonts w:ascii="Arial" w:hAnsi="Arial" w:cs="Arial"/>
          <w:sz w:val="22"/>
        </w:rPr>
        <w:t xml:space="preserve"> που είναι ήδη</w:t>
      </w:r>
      <w:r w:rsidR="00A57177">
        <w:rPr>
          <w:rFonts w:ascii="Arial" w:hAnsi="Arial" w:cs="Arial"/>
          <w:sz w:val="22"/>
        </w:rPr>
        <w:t xml:space="preserve"> (η πρόληψη πυροπροστασίας από τον πολίτη)</w:t>
      </w:r>
      <w:r w:rsidR="00471B35">
        <w:rPr>
          <w:rFonts w:ascii="Arial" w:hAnsi="Arial" w:cs="Arial"/>
          <w:sz w:val="22"/>
        </w:rPr>
        <w:t xml:space="preserve"> </w:t>
      </w:r>
      <w:r w:rsidR="00471B35" w:rsidRPr="00A57177">
        <w:rPr>
          <w:rFonts w:ascii="Arial" w:hAnsi="Arial" w:cs="Arial"/>
          <w:b/>
          <w:sz w:val="22"/>
        </w:rPr>
        <w:t>ύποπτη</w:t>
      </w:r>
      <w:r w:rsidR="00471B35">
        <w:rPr>
          <w:rFonts w:ascii="Arial" w:hAnsi="Arial" w:cs="Arial"/>
          <w:sz w:val="22"/>
        </w:rPr>
        <w:t xml:space="preserve">, </w:t>
      </w:r>
      <w:r w:rsidR="00BC333B" w:rsidRPr="00471B35">
        <w:rPr>
          <w:rFonts w:ascii="Arial" w:hAnsi="Arial" w:cs="Arial"/>
          <w:b/>
          <w:sz w:val="22"/>
        </w:rPr>
        <w:t>είναι αλυσιτελές</w:t>
      </w:r>
      <w:r w:rsidR="00BC333B">
        <w:rPr>
          <w:rFonts w:ascii="Arial" w:hAnsi="Arial" w:cs="Arial"/>
          <w:sz w:val="22"/>
        </w:rPr>
        <w:t>, και απολύτως ΠΑΡΑΝΟΜΟ, διότι κάτι τέτοιο θα σήμα</w:t>
      </w:r>
      <w:r w:rsidR="00A57177">
        <w:rPr>
          <w:rFonts w:ascii="Arial" w:hAnsi="Arial" w:cs="Arial"/>
          <w:sz w:val="22"/>
        </w:rPr>
        <w:t>ινε ότι παύει να υπάρχει κράτος, ή ότι οδηγούμαστε σε ένα αστυνομοκρατούμενο κράτος. Έτσι, η</w:t>
      </w:r>
      <w:r w:rsidR="00BC333B">
        <w:rPr>
          <w:rFonts w:ascii="Arial" w:hAnsi="Arial" w:cs="Arial"/>
          <w:sz w:val="22"/>
        </w:rPr>
        <w:t xml:space="preserve"> επιβολή προστίμου, επί </w:t>
      </w:r>
      <w:r w:rsidR="00BC333B" w:rsidRPr="00A57177">
        <w:rPr>
          <w:rFonts w:ascii="Arial" w:hAnsi="Arial" w:cs="Arial"/>
          <w:b/>
          <w:sz w:val="22"/>
          <w:u w:val="single"/>
        </w:rPr>
        <w:t>μη δήλωσης</w:t>
      </w:r>
      <w:r w:rsidR="00BC333B">
        <w:rPr>
          <w:rFonts w:ascii="Arial" w:hAnsi="Arial" w:cs="Arial"/>
          <w:sz w:val="22"/>
        </w:rPr>
        <w:t xml:space="preserve"> της νομιμότητας</w:t>
      </w:r>
      <w:r w:rsidR="00A57177">
        <w:rPr>
          <w:rFonts w:ascii="Arial" w:hAnsi="Arial" w:cs="Arial"/>
          <w:sz w:val="22"/>
        </w:rPr>
        <w:t xml:space="preserve"> (κλαδέματος, αραίωσης, απομάκρυνσης και λοιπών ενεργειών που περιγράφονται στο άρθρο 4 της ΥΑ 1157/2026)</w:t>
      </w:r>
      <w:r w:rsidR="00471B35">
        <w:rPr>
          <w:rFonts w:ascii="Arial" w:hAnsi="Arial" w:cs="Arial"/>
          <w:sz w:val="22"/>
        </w:rPr>
        <w:t>, είναι ΑΝΤΙΘΕΤΗ με το Σύνταγμα, διότι οδηγεί σε ΑΝΕΛΕΥΘΕΡΙΑ του ατόμου</w:t>
      </w:r>
      <w:r w:rsidR="00395E64">
        <w:rPr>
          <w:rFonts w:ascii="Arial" w:hAnsi="Arial" w:cs="Arial"/>
          <w:sz w:val="22"/>
        </w:rPr>
        <w:t xml:space="preserve"> ζώντος</w:t>
      </w:r>
      <w:r w:rsidR="00A57177">
        <w:rPr>
          <w:rFonts w:ascii="Arial" w:hAnsi="Arial" w:cs="Arial"/>
          <w:sz w:val="22"/>
        </w:rPr>
        <w:t xml:space="preserve"> πλέον</w:t>
      </w:r>
      <w:r w:rsidR="00395E64">
        <w:rPr>
          <w:rFonts w:ascii="Arial" w:hAnsi="Arial" w:cs="Arial"/>
          <w:sz w:val="22"/>
        </w:rPr>
        <w:t xml:space="preserve"> σε</w:t>
      </w:r>
      <w:r w:rsidR="00471B35">
        <w:rPr>
          <w:rFonts w:ascii="Arial" w:hAnsi="Arial" w:cs="Arial"/>
          <w:sz w:val="22"/>
        </w:rPr>
        <w:t xml:space="preserve"> απολυταρχικ</w:t>
      </w:r>
      <w:r w:rsidR="00395E64">
        <w:rPr>
          <w:rFonts w:ascii="Arial" w:hAnsi="Arial" w:cs="Arial"/>
          <w:sz w:val="22"/>
        </w:rPr>
        <w:t>ό</w:t>
      </w:r>
      <w:r w:rsidR="00471B35">
        <w:rPr>
          <w:rFonts w:ascii="Arial" w:hAnsi="Arial" w:cs="Arial"/>
          <w:sz w:val="22"/>
        </w:rPr>
        <w:t xml:space="preserve"> καθεστώς, </w:t>
      </w:r>
      <w:r w:rsidR="00A57177" w:rsidRPr="00A57177">
        <w:rPr>
          <w:rFonts w:ascii="Arial" w:hAnsi="Arial" w:cs="Arial"/>
          <w:b/>
          <w:sz w:val="22"/>
        </w:rPr>
        <w:t>ΚΑΤΑΡΓΩΝΤΑΣ</w:t>
      </w:r>
      <w:r w:rsidR="00395E64" w:rsidRPr="00A57177">
        <w:rPr>
          <w:rFonts w:ascii="Arial" w:hAnsi="Arial" w:cs="Arial"/>
          <w:b/>
          <w:sz w:val="22"/>
        </w:rPr>
        <w:t xml:space="preserve"> κατ’ αυτόν τον τρ</w:t>
      </w:r>
      <w:r w:rsidR="00A57177">
        <w:rPr>
          <w:rFonts w:ascii="Arial" w:hAnsi="Arial" w:cs="Arial"/>
          <w:b/>
          <w:sz w:val="22"/>
        </w:rPr>
        <w:t xml:space="preserve">όπο την ΕΛΕΥΘΕΡΙΑ και άρα </w:t>
      </w:r>
      <w:r w:rsidR="00216730">
        <w:rPr>
          <w:rFonts w:ascii="Arial" w:hAnsi="Arial" w:cs="Arial"/>
          <w:b/>
          <w:sz w:val="22"/>
        </w:rPr>
        <w:t xml:space="preserve">ΚΑΤΑΡΓΩΝΤΑΣ </w:t>
      </w:r>
      <w:r w:rsidR="00A57177">
        <w:rPr>
          <w:rFonts w:ascii="Arial" w:hAnsi="Arial" w:cs="Arial"/>
          <w:b/>
          <w:sz w:val="22"/>
        </w:rPr>
        <w:t xml:space="preserve">τη </w:t>
      </w:r>
      <w:r w:rsidR="00395E64" w:rsidRPr="00A57177">
        <w:rPr>
          <w:rFonts w:ascii="Arial" w:hAnsi="Arial" w:cs="Arial"/>
          <w:b/>
          <w:sz w:val="22"/>
        </w:rPr>
        <w:t>ΔΗΜΟΚΡΑΤΙΑ</w:t>
      </w:r>
      <w:r w:rsidR="00395E64">
        <w:rPr>
          <w:rFonts w:ascii="Arial" w:hAnsi="Arial" w:cs="Arial"/>
          <w:sz w:val="22"/>
        </w:rPr>
        <w:t>.</w:t>
      </w:r>
    </w:p>
    <w:p w14:paraId="0F5F64B6" w14:textId="25557C07" w:rsidR="00D22163" w:rsidRPr="002D51DF" w:rsidRDefault="00D22163" w:rsidP="00BC333B">
      <w:pPr>
        <w:spacing w:line="360" w:lineRule="auto"/>
        <w:ind w:firstLine="284"/>
        <w:jc w:val="both"/>
        <w:rPr>
          <w:rFonts w:ascii="Arial" w:hAnsi="Arial" w:cs="Arial"/>
          <w:sz w:val="22"/>
        </w:rPr>
      </w:pPr>
      <w:r w:rsidRPr="002D51DF">
        <w:rPr>
          <w:rFonts w:ascii="Arial" w:hAnsi="Arial" w:cs="Arial"/>
          <w:sz w:val="22"/>
        </w:rPr>
        <w:t>Αυτή η πρα</w:t>
      </w:r>
      <w:r w:rsidR="002D51DF" w:rsidRPr="002D51DF">
        <w:rPr>
          <w:rFonts w:ascii="Arial" w:hAnsi="Arial" w:cs="Arial"/>
          <w:sz w:val="22"/>
        </w:rPr>
        <w:t>κτική αποτελεί συνέχεια των Φασ</w:t>
      </w:r>
      <w:r w:rsidRPr="002D51DF">
        <w:rPr>
          <w:rFonts w:ascii="Arial" w:hAnsi="Arial" w:cs="Arial"/>
          <w:sz w:val="22"/>
        </w:rPr>
        <w:t xml:space="preserve">ιστικών Καθεστώτων Χούντας οι οποίες κατά τη διάρκεια της παρουσίας των στην εξουσία απαιτούσαν από τους πολίτες Δηλώσεις Μετανοίας </w:t>
      </w:r>
      <w:r w:rsidR="001B5E8A" w:rsidRPr="002D51DF">
        <w:rPr>
          <w:rFonts w:ascii="Arial" w:hAnsi="Arial" w:cs="Arial"/>
          <w:sz w:val="22"/>
        </w:rPr>
        <w:t xml:space="preserve">και όπου η αστυνομία και η ΕΣΑ παρακολούθησαν, κατέγραψαν και συνέταξαν λεπτομερείς φακέλους για πολιτικούς αντιπάλους, πολίτες, ακόμη και στρατιωτικούς, ενώ σήμερα ζητούν από τους πολίτες να </w:t>
      </w:r>
      <w:proofErr w:type="spellStart"/>
      <w:r w:rsidR="001B5E8A" w:rsidRPr="002D51DF">
        <w:rPr>
          <w:rFonts w:ascii="Arial" w:hAnsi="Arial" w:cs="Arial"/>
          <w:b/>
          <w:sz w:val="22"/>
        </w:rPr>
        <w:t>αυτοφακελώνονται</w:t>
      </w:r>
      <w:proofErr w:type="spellEnd"/>
      <w:r w:rsidR="001B5E8A" w:rsidRPr="002D51DF">
        <w:rPr>
          <w:rFonts w:ascii="Arial" w:hAnsi="Arial" w:cs="Arial"/>
          <w:sz w:val="22"/>
        </w:rPr>
        <w:t xml:space="preserve"> και μάλιστα ηλεκτρονικά για να είναι πιο εύκολη η παρακολούθησή των και η καταγραφή των μοντέλων συμπεριφοράς των.</w:t>
      </w:r>
    </w:p>
    <w:p w14:paraId="61B4454A" w14:textId="25445B2D" w:rsidR="001B5E8A" w:rsidRPr="002D51DF" w:rsidRDefault="001B5E8A" w:rsidP="00BC333B">
      <w:pPr>
        <w:spacing w:line="360" w:lineRule="auto"/>
        <w:ind w:firstLine="284"/>
        <w:jc w:val="both"/>
        <w:rPr>
          <w:rFonts w:ascii="Arial" w:hAnsi="Arial" w:cs="Arial"/>
          <w:sz w:val="22"/>
        </w:rPr>
      </w:pPr>
      <w:r w:rsidRPr="002D51DF">
        <w:rPr>
          <w:rFonts w:ascii="Arial" w:hAnsi="Arial" w:cs="Arial"/>
          <w:sz w:val="22"/>
        </w:rPr>
        <w:t xml:space="preserve">Το </w:t>
      </w:r>
      <w:proofErr w:type="spellStart"/>
      <w:r w:rsidRPr="002D51DF">
        <w:rPr>
          <w:rFonts w:ascii="Arial" w:hAnsi="Arial" w:cs="Arial"/>
          <w:sz w:val="22"/>
        </w:rPr>
        <w:t>Φασιστοχουντικό</w:t>
      </w:r>
      <w:proofErr w:type="spellEnd"/>
      <w:r w:rsidRPr="002D51DF">
        <w:rPr>
          <w:rFonts w:ascii="Arial" w:hAnsi="Arial" w:cs="Arial"/>
          <w:sz w:val="22"/>
        </w:rPr>
        <w:t xml:space="preserve"> καθεστώς επέβαλε πιστοποιητικά «εθνικοφροσύνης» για εργασία στο δημόσιο, σπουδές και άδειες ασκήσεως επαγγέλματος, όπως το σημερινό καθεστώς επιβάλλει ηλεκτρονικά «πιστοποιητικά νομιμοφροσύνης» για καθαρισμό οικοπέδων, πλατφόρμες πλειστηριασμών κ</w:t>
      </w:r>
      <w:r w:rsidR="002D51DF" w:rsidRPr="002D51DF">
        <w:rPr>
          <w:rFonts w:ascii="Arial" w:hAnsi="Arial" w:cs="Arial"/>
          <w:sz w:val="22"/>
        </w:rPr>
        <w:t>.</w:t>
      </w:r>
      <w:r w:rsidRPr="002D51DF">
        <w:rPr>
          <w:rFonts w:ascii="Arial" w:hAnsi="Arial" w:cs="Arial"/>
          <w:sz w:val="22"/>
        </w:rPr>
        <w:t>λπ.</w:t>
      </w:r>
      <w:r w:rsidR="007574ED" w:rsidRPr="002D51DF">
        <w:rPr>
          <w:rFonts w:ascii="Arial" w:hAnsi="Arial" w:cs="Arial"/>
          <w:sz w:val="22"/>
        </w:rPr>
        <w:t xml:space="preserve"> Όσοι δεν το έπρατταν αντιμετώπιζαν σωματικά βασανιστήρια</w:t>
      </w:r>
      <w:r w:rsidR="002D51DF" w:rsidRPr="002D51DF">
        <w:rPr>
          <w:rFonts w:ascii="Arial" w:hAnsi="Arial" w:cs="Arial"/>
          <w:sz w:val="22"/>
        </w:rPr>
        <w:t>,</w:t>
      </w:r>
      <w:r w:rsidR="007574ED" w:rsidRPr="002D51DF">
        <w:rPr>
          <w:rFonts w:ascii="Arial" w:hAnsi="Arial" w:cs="Arial"/>
          <w:sz w:val="22"/>
        </w:rPr>
        <w:t xml:space="preserve"> ενώ τώρα τα βασανιστήρια έγιναν ψυχικά με τη διαρκή απειλή προστίμων που αφαιμάσσουν τους λιγοστούς πόρους των πολιτών για επιβίωση, καταδικάζοντάς τους σε βασανισμό ή και θάνατο ακόμα δια πενίας.</w:t>
      </w:r>
      <w:r w:rsidR="00AA2097" w:rsidRPr="002D51DF">
        <w:rPr>
          <w:rFonts w:ascii="Arial" w:hAnsi="Arial" w:cs="Arial"/>
          <w:sz w:val="22"/>
        </w:rPr>
        <w:t xml:space="preserve"> </w:t>
      </w:r>
      <w:proofErr w:type="spellStart"/>
      <w:r w:rsidR="00AA2097" w:rsidRPr="002D51DF">
        <w:rPr>
          <w:rFonts w:ascii="Arial" w:hAnsi="Arial" w:cs="Arial"/>
          <w:sz w:val="22"/>
        </w:rPr>
        <w:t>Χουντοπρόοδος</w:t>
      </w:r>
      <w:proofErr w:type="spellEnd"/>
      <w:r w:rsidR="00AA2097" w:rsidRPr="002D51DF">
        <w:rPr>
          <w:rFonts w:ascii="Arial" w:hAnsi="Arial" w:cs="Arial"/>
          <w:sz w:val="22"/>
        </w:rPr>
        <w:t xml:space="preserve"> </w:t>
      </w:r>
      <w:r w:rsidR="002D51DF" w:rsidRPr="002D51DF">
        <w:rPr>
          <w:rFonts w:ascii="Arial" w:hAnsi="Arial" w:cs="Arial"/>
          <w:sz w:val="22"/>
        </w:rPr>
        <w:t>γαρ</w:t>
      </w:r>
      <w:r w:rsidR="00AA2097" w:rsidRPr="002D51DF">
        <w:rPr>
          <w:rFonts w:ascii="Arial" w:hAnsi="Arial" w:cs="Arial"/>
          <w:sz w:val="22"/>
        </w:rPr>
        <w:t>!</w:t>
      </w:r>
    </w:p>
    <w:p w14:paraId="27ABE9A2" w14:textId="05AA4415" w:rsidR="00BC333B" w:rsidRPr="00A57177" w:rsidRDefault="00E0412D" w:rsidP="00BC333B">
      <w:pPr>
        <w:spacing w:line="360" w:lineRule="auto"/>
        <w:ind w:firstLine="284"/>
        <w:jc w:val="both"/>
        <w:rPr>
          <w:rFonts w:ascii="Arial" w:hAnsi="Arial" w:cs="Arial"/>
          <w:sz w:val="22"/>
        </w:rPr>
      </w:pPr>
      <w:r w:rsidRPr="00E0412D">
        <w:rPr>
          <w:rFonts w:ascii="Arial" w:hAnsi="Arial" w:cs="Arial"/>
          <w:sz w:val="22"/>
        </w:rPr>
        <w:t xml:space="preserve">Έχοντας υπ’ όψιν τα αμέσως παραπάνω περί της </w:t>
      </w:r>
      <w:r w:rsidRPr="00E0412D">
        <w:rPr>
          <w:rFonts w:ascii="Arial" w:hAnsi="Arial" w:cs="Arial"/>
          <w:b/>
          <w:sz w:val="22"/>
        </w:rPr>
        <w:t>αντισυνταγματικότητας</w:t>
      </w:r>
      <w:r>
        <w:rPr>
          <w:rFonts w:ascii="Arial" w:hAnsi="Arial" w:cs="Arial"/>
          <w:sz w:val="22"/>
        </w:rPr>
        <w:t xml:space="preserve"> υποχρέωσης δήλωσης μιας «νόμιμης» ενέργειας σε ΠΛΑΤΦΟΡΜΑ </w:t>
      </w:r>
      <w:r w:rsidR="002C42C7">
        <w:rPr>
          <w:rFonts w:ascii="Arial" w:hAnsi="Arial" w:cs="Arial"/>
          <w:sz w:val="22"/>
        </w:rPr>
        <w:t xml:space="preserve">(αποκαλούμενη ως «ΕΘΝΙΚΟ ΜΗΤΡΩΟ»), </w:t>
      </w:r>
      <w:r>
        <w:rPr>
          <w:rFonts w:ascii="Arial" w:hAnsi="Arial" w:cs="Arial"/>
          <w:sz w:val="22"/>
        </w:rPr>
        <w:t>ειδικά ΚΑΤΑΣΚΕΥΑΣΜΕΝΗ για τον αναφερόμενο σκοπό, και άρα η</w:t>
      </w:r>
      <w:r w:rsidR="00A57177" w:rsidRPr="00E0412D">
        <w:rPr>
          <w:rFonts w:ascii="Arial" w:hAnsi="Arial" w:cs="Arial"/>
          <w:b/>
          <w:sz w:val="22"/>
        </w:rPr>
        <w:t xml:space="preserve"> </w:t>
      </w:r>
      <w:r w:rsidR="00A57177" w:rsidRPr="00A57177">
        <w:rPr>
          <w:rFonts w:ascii="Arial" w:hAnsi="Arial" w:cs="Arial"/>
          <w:b/>
          <w:sz w:val="22"/>
        </w:rPr>
        <w:t xml:space="preserve">επιβολή υποβολής </w:t>
      </w:r>
      <w:r>
        <w:rPr>
          <w:rFonts w:ascii="Arial" w:hAnsi="Arial" w:cs="Arial"/>
          <w:b/>
          <w:sz w:val="22"/>
        </w:rPr>
        <w:t xml:space="preserve">αυτής της </w:t>
      </w:r>
      <w:r w:rsidR="00A57177" w:rsidRPr="00A57177">
        <w:rPr>
          <w:rFonts w:ascii="Arial" w:hAnsi="Arial" w:cs="Arial"/>
          <w:b/>
          <w:sz w:val="22"/>
        </w:rPr>
        <w:t>δήλωσης</w:t>
      </w:r>
      <w:r w:rsidR="00A57177" w:rsidRPr="00E0412D">
        <w:rPr>
          <w:rFonts w:ascii="Arial" w:hAnsi="Arial" w:cs="Arial"/>
          <w:b/>
          <w:sz w:val="22"/>
        </w:rPr>
        <w:t xml:space="preserve"> επί ποινή προστίμου εκατό (100) ευρώ στους υπόχρεους που έχουν προβεί σε </w:t>
      </w:r>
      <w:r>
        <w:rPr>
          <w:rFonts w:ascii="Arial" w:hAnsi="Arial" w:cs="Arial"/>
          <w:b/>
          <w:sz w:val="22"/>
        </w:rPr>
        <w:t>«</w:t>
      </w:r>
      <w:r w:rsidR="00A57177" w:rsidRPr="00E0412D">
        <w:rPr>
          <w:rFonts w:ascii="Arial" w:hAnsi="Arial" w:cs="Arial"/>
          <w:b/>
          <w:sz w:val="22"/>
        </w:rPr>
        <w:t>καθαρισμό</w:t>
      </w:r>
      <w:r>
        <w:rPr>
          <w:rFonts w:ascii="Arial" w:hAnsi="Arial" w:cs="Arial"/>
          <w:b/>
          <w:sz w:val="22"/>
        </w:rPr>
        <w:t>»</w:t>
      </w:r>
      <w:r w:rsidR="00221DE7">
        <w:rPr>
          <w:rFonts w:ascii="Arial" w:hAnsi="Arial" w:cs="Arial"/>
          <w:b/>
          <w:sz w:val="22"/>
        </w:rPr>
        <w:t xml:space="preserve"> </w:t>
      </w:r>
      <w:r w:rsidR="00221DE7">
        <w:rPr>
          <w:rFonts w:ascii="Arial" w:hAnsi="Arial" w:cs="Arial"/>
          <w:sz w:val="22"/>
        </w:rPr>
        <w:t xml:space="preserve">(όχι προσώπου, αλλά </w:t>
      </w:r>
      <w:proofErr w:type="spellStart"/>
      <w:r w:rsidR="00221DE7">
        <w:rPr>
          <w:rFonts w:ascii="Arial" w:hAnsi="Arial" w:cs="Arial"/>
          <w:sz w:val="22"/>
        </w:rPr>
        <w:t>οικοπεδικού</w:t>
      </w:r>
      <w:proofErr w:type="spellEnd"/>
      <w:r w:rsidR="00221DE7">
        <w:rPr>
          <w:rFonts w:ascii="Arial" w:hAnsi="Arial" w:cs="Arial"/>
          <w:sz w:val="22"/>
        </w:rPr>
        <w:t xml:space="preserve"> / ακάλυπτου χώρου)</w:t>
      </w:r>
      <w:r>
        <w:rPr>
          <w:rFonts w:ascii="Arial" w:hAnsi="Arial" w:cs="Arial"/>
          <w:sz w:val="22"/>
        </w:rPr>
        <w:t>, όπως προβλέπεται στο άρθρο 53Α του Ν.4662/2020, διασφαλίζει στο κράτος ΠΑΡΑΝΟΜΑ ΕΣΟΔΑ.</w:t>
      </w:r>
      <w:r w:rsidR="00FA60DE">
        <w:rPr>
          <w:rFonts w:ascii="Arial" w:hAnsi="Arial" w:cs="Arial"/>
          <w:sz w:val="22"/>
        </w:rPr>
        <w:t xml:space="preserve"> </w:t>
      </w:r>
      <w:r w:rsidR="00560F01">
        <w:rPr>
          <w:rFonts w:ascii="Arial" w:hAnsi="Arial" w:cs="Arial"/>
          <w:sz w:val="22"/>
        </w:rPr>
        <w:t>Γι’ αυτό</w:t>
      </w:r>
      <w:r w:rsidR="00FA60DE">
        <w:rPr>
          <w:rFonts w:ascii="Arial" w:hAnsi="Arial" w:cs="Arial"/>
          <w:sz w:val="22"/>
        </w:rPr>
        <w:t>, στην πραγματικότητα έχουμε να κάνουμε με απειλή (άρθρο 333 ΠΚ) και εκβίαση (άρθρο 385 ΠΚ) του κράτους προς τον πολίτη, προκαλώντας του τρόμο και ανησυχία ότι θα του υποβληθεί πρόστιμο</w:t>
      </w:r>
      <w:r w:rsidR="00647EB1">
        <w:rPr>
          <w:rFonts w:ascii="Arial" w:hAnsi="Arial" w:cs="Arial"/>
          <w:sz w:val="22"/>
        </w:rPr>
        <w:t>, δηλαδή θα επέλθει μείωση του εισοδήματός του,</w:t>
      </w:r>
      <w:r w:rsidR="00FA60DE">
        <w:rPr>
          <w:rFonts w:ascii="Arial" w:hAnsi="Arial" w:cs="Arial"/>
          <w:sz w:val="22"/>
        </w:rPr>
        <w:t xml:space="preserve"> αν δεν προβεί στην αιτούμενη ενέργεια υποχρέωσης δήλωσης της </w:t>
      </w:r>
      <w:r w:rsidR="00FA60DE">
        <w:rPr>
          <w:rFonts w:ascii="Arial" w:hAnsi="Arial" w:cs="Arial"/>
          <w:sz w:val="22"/>
        </w:rPr>
        <w:lastRenderedPageBreak/>
        <w:t>«νομιμοφροσύνης» περί «καθαρισμού» (</w:t>
      </w:r>
      <w:proofErr w:type="spellStart"/>
      <w:r w:rsidR="00FA60DE">
        <w:rPr>
          <w:rFonts w:ascii="Arial" w:hAnsi="Arial" w:cs="Arial"/>
          <w:sz w:val="22"/>
        </w:rPr>
        <w:t>οικοπεδικού</w:t>
      </w:r>
      <w:proofErr w:type="spellEnd"/>
      <w:r w:rsidR="00FA60DE">
        <w:rPr>
          <w:rFonts w:ascii="Arial" w:hAnsi="Arial" w:cs="Arial"/>
          <w:sz w:val="22"/>
        </w:rPr>
        <w:t xml:space="preserve"> χώρου)</w:t>
      </w:r>
      <w:r w:rsidR="00560F01">
        <w:rPr>
          <w:rFonts w:ascii="Arial" w:hAnsi="Arial" w:cs="Arial"/>
          <w:sz w:val="22"/>
        </w:rPr>
        <w:t>, δίνοντας παράλληλα όλα τα προσωπικά τους στοιχεία (ΑΦΜ κ.ά.), καθώς επίσης και τα στοιχεία της ΑΚΙΝΗΤΗΣ περιουσίας του. Επαναλαμβάνεται, η</w:t>
      </w:r>
      <w:r>
        <w:rPr>
          <w:rFonts w:ascii="Arial" w:hAnsi="Arial" w:cs="Arial"/>
          <w:sz w:val="22"/>
        </w:rPr>
        <w:t xml:space="preserve"> παρανομία των εσόδων έγκειται στην αντισυνταγματικότητα επιβολής, άλλως υποχρέωσης, της ενέργειας υποβολής δήλωσης σε ΠΛΑΤΦΟΡΜΑ, </w:t>
      </w:r>
      <w:r w:rsidR="002E742D">
        <w:rPr>
          <w:rFonts w:ascii="Arial" w:hAnsi="Arial" w:cs="Arial"/>
          <w:sz w:val="22"/>
        </w:rPr>
        <w:t xml:space="preserve">που καθιστά τον πολίτη πλέον ΑΝΕΛΕΥΘΕΡΟ, ως </w:t>
      </w:r>
      <w:proofErr w:type="spellStart"/>
      <w:r w:rsidR="002E742D">
        <w:rPr>
          <w:rFonts w:ascii="Arial" w:hAnsi="Arial" w:cs="Arial"/>
          <w:sz w:val="22"/>
        </w:rPr>
        <w:t>προεκτέθη</w:t>
      </w:r>
      <w:proofErr w:type="spellEnd"/>
      <w:r w:rsidR="002E742D">
        <w:rPr>
          <w:rFonts w:ascii="Arial" w:hAnsi="Arial" w:cs="Arial"/>
          <w:sz w:val="22"/>
        </w:rPr>
        <w:t xml:space="preserve">. Δηλαδή </w:t>
      </w:r>
      <w:r w:rsidR="002E742D" w:rsidRPr="002E742D">
        <w:rPr>
          <w:rFonts w:ascii="Arial" w:hAnsi="Arial" w:cs="Arial"/>
          <w:b/>
          <w:sz w:val="22"/>
        </w:rPr>
        <w:t>ΠΑΣΑ επιβολή προστίμου</w:t>
      </w:r>
      <w:r w:rsidR="002E742D">
        <w:rPr>
          <w:rFonts w:ascii="Arial" w:hAnsi="Arial" w:cs="Arial"/>
          <w:sz w:val="22"/>
        </w:rPr>
        <w:t xml:space="preserve"> που εδράζεται σε μέτρα ΑΝΤΙΘΕΤΑ ΜΕ ΤΟ ΣΥΝΤΑΓΜΑ, δηλαδή αυτά (μέτρα) που ΠΑΡΑΒΙΑΖΟΥΝ ΤΑ ΘΕΜΕΛΙΩΔΗ ΔΙΚΑΙΩΜΑΤΑ ΤΟΥ ΑΝΘΡΩΠΟΥ, καθιστούν τα έσοδα αυτά</w:t>
      </w:r>
      <w:r w:rsidR="006E1973">
        <w:rPr>
          <w:rFonts w:ascii="Arial" w:hAnsi="Arial" w:cs="Arial"/>
          <w:sz w:val="22"/>
        </w:rPr>
        <w:t xml:space="preserve"> σε οποιονδήποτε, ήδη το κράτος,</w:t>
      </w:r>
      <w:r w:rsidR="002E742D">
        <w:rPr>
          <w:rFonts w:ascii="Arial" w:hAnsi="Arial" w:cs="Arial"/>
          <w:sz w:val="22"/>
        </w:rPr>
        <w:t xml:space="preserve"> ΠΑΡΑΝΟΜΑ.</w:t>
      </w:r>
    </w:p>
    <w:p w14:paraId="092EBB6E" w14:textId="29B148DD" w:rsidR="007A67DB" w:rsidRPr="00A9538A" w:rsidRDefault="002E742D" w:rsidP="007A67DB">
      <w:pPr>
        <w:spacing w:line="360" w:lineRule="auto"/>
        <w:ind w:firstLine="284"/>
        <w:jc w:val="both"/>
        <w:rPr>
          <w:rFonts w:ascii="Arial" w:hAnsi="Arial" w:cs="Arial"/>
          <w:sz w:val="22"/>
        </w:rPr>
      </w:pPr>
      <w:r>
        <w:rPr>
          <w:rFonts w:ascii="Arial" w:hAnsi="Arial" w:cs="Arial"/>
          <w:sz w:val="22"/>
        </w:rPr>
        <w:t xml:space="preserve">Ως προς δε την παράγραφο </w:t>
      </w:r>
      <w:r w:rsidRPr="002E742D">
        <w:rPr>
          <w:rFonts w:ascii="Arial" w:hAnsi="Arial" w:cs="Arial"/>
          <w:b/>
          <w:sz w:val="22"/>
        </w:rPr>
        <w:t>4.</w:t>
      </w:r>
      <w:r w:rsidRPr="002E742D">
        <w:rPr>
          <w:rFonts w:ascii="Arial" w:hAnsi="Arial" w:cs="Arial"/>
          <w:sz w:val="22"/>
        </w:rPr>
        <w:t xml:space="preserve"> </w:t>
      </w:r>
      <w:r>
        <w:rPr>
          <w:rFonts w:ascii="Arial" w:hAnsi="Arial" w:cs="Arial"/>
          <w:sz w:val="22"/>
        </w:rPr>
        <w:t xml:space="preserve">του άρθρου 53Α του Ν.4662/2022, σύμφωνα με την οποία προβλέπεται ότι: </w:t>
      </w:r>
      <w:r w:rsidRPr="002E742D">
        <w:rPr>
          <w:rFonts w:ascii="Arial" w:hAnsi="Arial" w:cs="Arial"/>
          <w:i/>
          <w:sz w:val="22"/>
          <w:u w:val="single"/>
        </w:rPr>
        <w:t xml:space="preserve">«Το Πυροσβεστικό Σώμα, μέσω των κατά τόπον αρμόδιων οργάνων του, διενεργεί ελέγχους ιδιοκτησιών </w:t>
      </w:r>
      <w:r w:rsidRPr="006E1973">
        <w:rPr>
          <w:rFonts w:ascii="Arial" w:hAnsi="Arial" w:cs="Arial"/>
          <w:b/>
          <w:i/>
          <w:sz w:val="22"/>
          <w:u w:val="single"/>
        </w:rPr>
        <w:t>για τις οποίες έχουν υποβληθεί καταγγελίες</w:t>
      </w:r>
      <w:r w:rsidRPr="002E742D">
        <w:rPr>
          <w:rFonts w:ascii="Arial" w:hAnsi="Arial" w:cs="Arial"/>
          <w:i/>
          <w:sz w:val="22"/>
          <w:u w:val="single"/>
        </w:rPr>
        <w:t xml:space="preserve"> για μη τήρηση των μέτρων προληπτικής πυροπροστασίας, μέσω της ψηφιακής υπηρεσίας καταγγελιών που λειτουργεί στο Μητρώο της παρ. 1.»</w:t>
      </w:r>
      <w:r>
        <w:rPr>
          <w:rFonts w:ascii="Arial" w:hAnsi="Arial" w:cs="Arial"/>
          <w:sz w:val="22"/>
        </w:rPr>
        <w:t>, δηλαδ</w:t>
      </w:r>
      <w:r w:rsidR="006E1973">
        <w:rPr>
          <w:rFonts w:ascii="Arial" w:hAnsi="Arial" w:cs="Arial"/>
          <w:sz w:val="22"/>
        </w:rPr>
        <w:t xml:space="preserve">ή πρόκειται για μία «ΨΗΦΙΑΚΗ ΥΠΗΡΕΣΙΑ», που δεν είναι άλλο από υπηρεσία του ΧΑΦΙΕΔΙΣΜΟΥ, του ΚΑΡΦΩΜΑΤΟΣ, του </w:t>
      </w:r>
      <w:r w:rsidR="006E1973" w:rsidRPr="006E1973">
        <w:rPr>
          <w:rFonts w:ascii="Arial" w:hAnsi="Arial" w:cs="Arial"/>
          <w:i/>
          <w:sz w:val="22"/>
        </w:rPr>
        <w:t>«βγάζω το μάτι του άλλου»</w:t>
      </w:r>
      <w:r w:rsidR="006E1973">
        <w:rPr>
          <w:rFonts w:ascii="Arial" w:hAnsi="Arial" w:cs="Arial"/>
          <w:sz w:val="22"/>
        </w:rPr>
        <w:t xml:space="preserve">, του </w:t>
      </w:r>
      <w:r w:rsidR="006E1973" w:rsidRPr="006E1973">
        <w:rPr>
          <w:rFonts w:ascii="Arial" w:hAnsi="Arial" w:cs="Arial"/>
          <w:i/>
          <w:sz w:val="22"/>
        </w:rPr>
        <w:t>«να πεθάνει η κατσίκα του γείτονα»</w:t>
      </w:r>
      <w:r w:rsidR="006E1973">
        <w:rPr>
          <w:rFonts w:ascii="Arial" w:hAnsi="Arial" w:cs="Arial"/>
          <w:sz w:val="22"/>
        </w:rPr>
        <w:t>, κοινώς του ΔΙΑΙΡΕΙ ΚΑ</w:t>
      </w:r>
      <w:r w:rsidR="00560F01">
        <w:rPr>
          <w:rFonts w:ascii="Arial" w:hAnsi="Arial" w:cs="Arial"/>
          <w:sz w:val="22"/>
        </w:rPr>
        <w:t xml:space="preserve">Ι ΒΑΣΙΛΕΥΕ, για να λάβει </w:t>
      </w:r>
      <w:r w:rsidR="006E1973">
        <w:rPr>
          <w:rFonts w:ascii="Arial" w:hAnsi="Arial" w:cs="Arial"/>
          <w:sz w:val="22"/>
        </w:rPr>
        <w:t>ο ΧΑΦΙΕΣ</w:t>
      </w:r>
      <w:r w:rsidR="007A67DB">
        <w:rPr>
          <w:rFonts w:ascii="Arial" w:hAnsi="Arial" w:cs="Arial"/>
          <w:sz w:val="22"/>
        </w:rPr>
        <w:t xml:space="preserve"> </w:t>
      </w:r>
      <w:r w:rsidR="006E1973">
        <w:rPr>
          <w:rFonts w:ascii="Arial" w:hAnsi="Arial" w:cs="Arial"/>
          <w:sz w:val="22"/>
        </w:rPr>
        <w:t>το χειροκρότημα</w:t>
      </w:r>
      <w:r w:rsidR="00560F01">
        <w:rPr>
          <w:rFonts w:ascii="Arial" w:hAnsi="Arial" w:cs="Arial"/>
          <w:sz w:val="22"/>
        </w:rPr>
        <w:t xml:space="preserve"> (στο μυαλό του)</w:t>
      </w:r>
      <w:r w:rsidR="006E1973">
        <w:rPr>
          <w:rFonts w:ascii="Arial" w:hAnsi="Arial" w:cs="Arial"/>
          <w:sz w:val="22"/>
        </w:rPr>
        <w:t xml:space="preserve"> του υπάκουου υπηκόου, να νιώσει μέσα του την τέρψη και </w:t>
      </w:r>
      <w:r w:rsidR="00560F01">
        <w:rPr>
          <w:rFonts w:ascii="Arial" w:hAnsi="Arial" w:cs="Arial"/>
          <w:sz w:val="22"/>
        </w:rPr>
        <w:t>την ηδονή ότι έκανε το σωστό, ΜΗ</w:t>
      </w:r>
      <w:r w:rsidR="006E1973">
        <w:rPr>
          <w:rFonts w:ascii="Arial" w:hAnsi="Arial" w:cs="Arial"/>
          <w:sz w:val="22"/>
        </w:rPr>
        <w:t xml:space="preserve"> αντιλαμβανόμενος ότι ΒΓΑΖΕΙ τα ίδια του τα μάτια</w:t>
      </w:r>
      <w:r w:rsidR="006E1973" w:rsidRPr="00A9538A">
        <w:rPr>
          <w:rFonts w:ascii="Arial" w:hAnsi="Arial" w:cs="Arial"/>
          <w:sz w:val="22"/>
        </w:rPr>
        <w:t>.</w:t>
      </w:r>
    </w:p>
    <w:p w14:paraId="60D91AB0" w14:textId="310E9064" w:rsidR="007A67DB" w:rsidRDefault="007A67DB" w:rsidP="007A67DB">
      <w:pPr>
        <w:spacing w:line="360" w:lineRule="auto"/>
        <w:ind w:firstLine="284"/>
        <w:jc w:val="both"/>
        <w:rPr>
          <w:rFonts w:ascii="Arial" w:hAnsi="Arial" w:cs="Arial"/>
          <w:sz w:val="22"/>
        </w:rPr>
      </w:pPr>
      <w:r>
        <w:rPr>
          <w:rFonts w:ascii="Arial" w:hAnsi="Arial" w:cs="Arial"/>
          <w:sz w:val="22"/>
        </w:rPr>
        <w:t>Η δε «ΨΗΦΙΑΚΗ ΥΠΗΡΕΣΙΑ» του καρφώματος και του χαφιεδισμού που επιτρέπει τις ΑΝΩΝΥΜΕΣ ΚΑΤΑΓΓΕΛΙΕΣ, όπως με ενημέρω</w:t>
      </w:r>
      <w:r w:rsidR="007B17BF">
        <w:rPr>
          <w:rFonts w:ascii="Arial" w:hAnsi="Arial" w:cs="Arial"/>
          <w:sz w:val="22"/>
        </w:rPr>
        <w:t>σε στο τηλέφωνο ο κύριος ………… …………</w:t>
      </w:r>
      <w:r>
        <w:rPr>
          <w:rFonts w:ascii="Arial" w:hAnsi="Arial" w:cs="Arial"/>
          <w:sz w:val="22"/>
        </w:rPr>
        <w:t xml:space="preserve"> (</w:t>
      </w:r>
      <w:proofErr w:type="spellStart"/>
      <w:r>
        <w:rPr>
          <w:rFonts w:ascii="Arial" w:hAnsi="Arial" w:cs="Arial"/>
          <w:sz w:val="22"/>
        </w:rPr>
        <w:t>Πυρονόμος</w:t>
      </w:r>
      <w:proofErr w:type="spellEnd"/>
      <w:r>
        <w:rPr>
          <w:rFonts w:ascii="Arial" w:hAnsi="Arial" w:cs="Arial"/>
          <w:sz w:val="22"/>
        </w:rPr>
        <w:t>),</w:t>
      </w:r>
      <w:r w:rsidRPr="007A67DB">
        <w:rPr>
          <w:rFonts w:ascii="Arial" w:hAnsi="Arial" w:cs="Arial"/>
          <w:sz w:val="22"/>
        </w:rPr>
        <w:t xml:space="preserve"> </w:t>
      </w:r>
      <w:r w:rsidR="00560F01">
        <w:rPr>
          <w:rFonts w:ascii="Arial" w:hAnsi="Arial" w:cs="Arial"/>
          <w:sz w:val="22"/>
        </w:rPr>
        <w:t xml:space="preserve">δηλαδή </w:t>
      </w:r>
      <w:r>
        <w:rPr>
          <w:rFonts w:ascii="Arial" w:hAnsi="Arial" w:cs="Arial"/>
          <w:sz w:val="22"/>
        </w:rPr>
        <w:t xml:space="preserve">για το γεγονός ότι επιτρέπονται οι ΑΝΩΝΥΜΕΣ ΚΑΤΑΓΓΕΛΙΕΣ, έρχεται σε ευθεία ΑΝΤΙΘΕΣΗ με το άρθρο 43 παρ.5 του Κώδικα Ποινικής Δικονομίας, σύμφωνα με το οποίο προβλέπεται ότι: </w:t>
      </w:r>
      <w:r w:rsidRPr="007A67DB">
        <w:rPr>
          <w:rFonts w:ascii="Arial" w:hAnsi="Arial" w:cs="Arial"/>
          <w:i/>
          <w:sz w:val="22"/>
        </w:rPr>
        <w:t>«Μήνυση ή αναφορά η οποία υποβάλλεται με οποιονδήποτε τρόπο ανωνύμως ή με ανύπαρκτο όνομα, ή χωρίς να τηρούνται οι προϋποθέσεις των παρ. 2 και 4 του άρθρου 42, τίθεται αμέσως στο αρχείο με πράξη του αρμοδίου εισαγγελέα πλημμελειοδικών.»</w:t>
      </w:r>
      <w:r>
        <w:rPr>
          <w:rFonts w:ascii="Arial" w:hAnsi="Arial" w:cs="Arial"/>
          <w:sz w:val="22"/>
        </w:rPr>
        <w:t xml:space="preserve">. Δηλαδή, τα ξεπερνά όλα αυτή η «ΨΗΦΙΑΚΗ ΥΠΗΡΕΣΙΑ» για ένα «υπέρτατο καλό», δηλαδή την επιβολή υποβολής σε δήλωση του πολίτη για τις ενέργειές του επί ποινή προστίμου, διασφαλίζοντας στο κράτος ΜΠΑΜΠΟΥΛΑ, ως </w:t>
      </w:r>
      <w:proofErr w:type="spellStart"/>
      <w:r>
        <w:rPr>
          <w:rFonts w:ascii="Arial" w:hAnsi="Arial" w:cs="Arial"/>
          <w:sz w:val="22"/>
        </w:rPr>
        <w:t>προεκτέθη</w:t>
      </w:r>
      <w:proofErr w:type="spellEnd"/>
      <w:r>
        <w:rPr>
          <w:rFonts w:ascii="Arial" w:hAnsi="Arial" w:cs="Arial"/>
          <w:sz w:val="22"/>
        </w:rPr>
        <w:t>, ΠΑΡΑΝΟΜΑ (λόγω αντισυνταγματικότητας) ΕΣΟΔΑ</w:t>
      </w:r>
      <w:r w:rsidR="00405734">
        <w:rPr>
          <w:rFonts w:ascii="Arial" w:hAnsi="Arial" w:cs="Arial"/>
          <w:sz w:val="22"/>
        </w:rPr>
        <w:t>.</w:t>
      </w:r>
    </w:p>
    <w:p w14:paraId="03E1C6D4" w14:textId="77777777" w:rsidR="00E960F6" w:rsidRDefault="00405734" w:rsidP="00405734">
      <w:pPr>
        <w:tabs>
          <w:tab w:val="left" w:pos="720"/>
        </w:tabs>
        <w:spacing w:line="360" w:lineRule="auto"/>
        <w:ind w:firstLine="284"/>
        <w:jc w:val="both"/>
        <w:rPr>
          <w:rFonts w:ascii="Arial" w:hAnsi="Arial" w:cs="Arial"/>
          <w:sz w:val="22"/>
        </w:rPr>
      </w:pPr>
      <w:r>
        <w:rPr>
          <w:rFonts w:ascii="Arial" w:hAnsi="Arial" w:cs="Arial"/>
          <w:sz w:val="22"/>
        </w:rPr>
        <w:t xml:space="preserve">Η επίκληση δε, </w:t>
      </w:r>
      <w:r w:rsidRPr="00C225B5">
        <w:rPr>
          <w:rFonts w:ascii="Arial" w:hAnsi="Arial" w:cs="Arial"/>
          <w:b/>
          <w:sz w:val="22"/>
        </w:rPr>
        <w:t>στην παράγραφο 9 του άρθρου 53Α του Ν.4662/2020</w:t>
      </w:r>
      <w:r>
        <w:rPr>
          <w:rFonts w:ascii="Arial" w:hAnsi="Arial" w:cs="Arial"/>
          <w:sz w:val="22"/>
        </w:rPr>
        <w:t xml:space="preserve">, </w:t>
      </w:r>
      <w:r w:rsidRPr="00405734">
        <w:rPr>
          <w:rFonts w:ascii="Arial" w:hAnsi="Arial" w:cs="Arial"/>
          <w:sz w:val="22"/>
        </w:rPr>
        <w:t>του Γενικού Κανονισμού για την Προστασία Δεδομένων,</w:t>
      </w:r>
      <w:r w:rsidR="00E960F6">
        <w:rPr>
          <w:rFonts w:ascii="Arial" w:hAnsi="Arial" w:cs="Arial"/>
          <w:sz w:val="22"/>
        </w:rPr>
        <w:t xml:space="preserve"> δεν είναι άλλο από μία ΦΑΡΣΑ και ένας εμπαιγμός, παραβιάζοντας όχι μόνο τον ΓΚΠΔ, αλλά κεκαλυμμένα το άρθρο 9Α του Συντάγματος, αφού υπό τον μανδύα της νομιμότητας για ακόμα μία φορά, ΠΑΡΑΒΙΑΖΕΤΑΙ το Σύνταγμα. Το δε κάλεσμα εν </w:t>
      </w:r>
      <w:proofErr w:type="spellStart"/>
      <w:r w:rsidR="00E960F6">
        <w:rPr>
          <w:rFonts w:ascii="Arial" w:hAnsi="Arial" w:cs="Arial"/>
          <w:sz w:val="22"/>
        </w:rPr>
        <w:t>έτει</w:t>
      </w:r>
      <w:proofErr w:type="spellEnd"/>
      <w:r w:rsidR="00E960F6">
        <w:rPr>
          <w:rFonts w:ascii="Arial" w:hAnsi="Arial" w:cs="Arial"/>
          <w:sz w:val="22"/>
        </w:rPr>
        <w:t xml:space="preserve"> 2020, όταν ακόμα κοιμόμασταν και δε γνωρίζαμε τι μας περιμένει από την</w:t>
      </w:r>
      <w:r w:rsidR="00082C29">
        <w:rPr>
          <w:rFonts w:ascii="Arial" w:hAnsi="Arial" w:cs="Arial"/>
          <w:sz w:val="22"/>
        </w:rPr>
        <w:t xml:space="preserve"> τότε</w:t>
      </w:r>
      <w:r w:rsidR="00E960F6">
        <w:rPr>
          <w:rFonts w:ascii="Arial" w:hAnsi="Arial" w:cs="Arial"/>
          <w:sz w:val="22"/>
        </w:rPr>
        <w:t xml:space="preserve"> τρέχουσα κυβέρνηση,</w:t>
      </w:r>
      <w:r w:rsidR="00082C29">
        <w:rPr>
          <w:rFonts w:ascii="Arial" w:hAnsi="Arial" w:cs="Arial"/>
          <w:sz w:val="22"/>
        </w:rPr>
        <w:t xml:space="preserve"> η οποία τυγχάνει και νυν,</w:t>
      </w:r>
      <w:r w:rsidR="00E960F6">
        <w:rPr>
          <w:rFonts w:ascii="Arial" w:hAnsi="Arial" w:cs="Arial"/>
          <w:sz w:val="22"/>
        </w:rPr>
        <w:t xml:space="preserve"> για να δηλώσουν οι πολίτες σε ΠΛΑΤΦΟΡΜΑ τα ακίνητά τους, προκειμένου </w:t>
      </w:r>
      <w:r w:rsidR="00082C29">
        <w:rPr>
          <w:rFonts w:ascii="Arial" w:hAnsi="Arial" w:cs="Arial"/>
          <w:sz w:val="22"/>
        </w:rPr>
        <w:t xml:space="preserve">να δηλωθούν τα σωστά (και καλά) </w:t>
      </w:r>
      <w:r w:rsidR="00E960F6">
        <w:rPr>
          <w:rFonts w:ascii="Arial" w:hAnsi="Arial" w:cs="Arial"/>
          <w:sz w:val="22"/>
        </w:rPr>
        <w:t xml:space="preserve">τετραγωνικά </w:t>
      </w:r>
      <w:r w:rsidR="00082C29">
        <w:rPr>
          <w:rFonts w:ascii="Arial" w:hAnsi="Arial" w:cs="Arial"/>
          <w:sz w:val="22"/>
        </w:rPr>
        <w:t xml:space="preserve">μέτρα των ακινήτων </w:t>
      </w:r>
      <w:r w:rsidR="00E960F6">
        <w:rPr>
          <w:rFonts w:ascii="Arial" w:hAnsi="Arial" w:cs="Arial"/>
          <w:sz w:val="22"/>
        </w:rPr>
        <w:t>για να ε</w:t>
      </w:r>
      <w:r w:rsidR="00082C29">
        <w:rPr>
          <w:rFonts w:ascii="Arial" w:hAnsi="Arial" w:cs="Arial"/>
          <w:sz w:val="22"/>
        </w:rPr>
        <w:t xml:space="preserve">ίναι διορθωμένα στους λογαριασμούς της </w:t>
      </w:r>
      <w:r w:rsidR="00082C29">
        <w:rPr>
          <w:rFonts w:ascii="Arial" w:hAnsi="Arial" w:cs="Arial"/>
          <w:sz w:val="22"/>
        </w:rPr>
        <w:lastRenderedPageBreak/>
        <w:t xml:space="preserve">ηλεκτρικής ενέργειας, </w:t>
      </w:r>
      <w:r w:rsidR="00082C29" w:rsidRPr="004D26F8">
        <w:rPr>
          <w:rFonts w:ascii="Arial" w:hAnsi="Arial" w:cs="Arial"/>
          <w:sz w:val="22"/>
          <w:u w:val="double"/>
        </w:rPr>
        <w:t xml:space="preserve">δεν ήταν άλλο από την έναρξη του ΦΑΚΕΛΩΜΑΤΟΣ, διά της </w:t>
      </w:r>
      <w:r w:rsidR="00082C29" w:rsidRPr="004D26F8">
        <w:rPr>
          <w:rFonts w:ascii="Arial" w:hAnsi="Arial" w:cs="Arial"/>
          <w:b/>
          <w:sz w:val="22"/>
          <w:u w:val="double"/>
        </w:rPr>
        <w:t>υφαρπαγής συναίνεσης</w:t>
      </w:r>
      <w:r w:rsidR="00082C29" w:rsidRPr="004D26F8">
        <w:rPr>
          <w:rFonts w:ascii="Arial" w:hAnsi="Arial" w:cs="Arial"/>
          <w:sz w:val="22"/>
          <w:u w:val="double"/>
        </w:rPr>
        <w:t>.</w:t>
      </w:r>
    </w:p>
    <w:p w14:paraId="07957448" w14:textId="4D5A2257" w:rsidR="00E960F6" w:rsidRDefault="00082C29" w:rsidP="00082C29">
      <w:pPr>
        <w:tabs>
          <w:tab w:val="left" w:pos="720"/>
        </w:tabs>
        <w:spacing w:line="360" w:lineRule="auto"/>
        <w:ind w:firstLine="284"/>
        <w:jc w:val="both"/>
        <w:rPr>
          <w:rFonts w:ascii="Arial" w:hAnsi="Arial" w:cs="Arial"/>
          <w:sz w:val="22"/>
        </w:rPr>
      </w:pPr>
      <w:r>
        <w:rPr>
          <w:rFonts w:ascii="Arial" w:hAnsi="Arial" w:cs="Arial"/>
          <w:sz w:val="22"/>
        </w:rPr>
        <w:t xml:space="preserve">Έτσι λοιπόν, </w:t>
      </w:r>
      <w:r w:rsidRPr="00C225B5">
        <w:rPr>
          <w:rFonts w:ascii="Arial" w:hAnsi="Arial" w:cs="Arial"/>
          <w:b/>
          <w:sz w:val="22"/>
        </w:rPr>
        <w:t>η παράγραφος 9 του άρθρου 53Α του Ν.4662/2020</w:t>
      </w:r>
      <w:r>
        <w:rPr>
          <w:rFonts w:ascii="Arial" w:hAnsi="Arial" w:cs="Arial"/>
          <w:sz w:val="22"/>
        </w:rPr>
        <w:t xml:space="preserve"> εισάγει για πρώτη φορά </w:t>
      </w:r>
      <w:r w:rsidR="00405734">
        <w:rPr>
          <w:rFonts w:ascii="Arial" w:hAnsi="Arial" w:cs="Arial"/>
          <w:sz w:val="22"/>
        </w:rPr>
        <w:t xml:space="preserve">το λεγόμενο </w:t>
      </w:r>
      <w:r w:rsidR="00405734" w:rsidRPr="00F500D4">
        <w:rPr>
          <w:rFonts w:ascii="Arial" w:hAnsi="Arial" w:cs="Arial"/>
          <w:b/>
          <w:sz w:val="22"/>
        </w:rPr>
        <w:t>«Εθνικό Δίκτυο Υποδομών Τεχνολογίας και Έρευνας (εφεξής: Ε.Δ.Υ.Τ.Ε.)»</w:t>
      </w:r>
      <w:r w:rsidR="00F500D4">
        <w:rPr>
          <w:rFonts w:ascii="Arial" w:hAnsi="Arial" w:cs="Arial"/>
          <w:sz w:val="22"/>
        </w:rPr>
        <w:t>,</w:t>
      </w:r>
      <w:r w:rsidR="00405734" w:rsidRPr="00405734">
        <w:rPr>
          <w:rFonts w:ascii="Arial" w:hAnsi="Arial" w:cs="Arial"/>
          <w:sz w:val="22"/>
        </w:rPr>
        <w:t xml:space="preserve"> </w:t>
      </w:r>
      <w:r w:rsidR="00405734">
        <w:rPr>
          <w:rFonts w:ascii="Arial" w:hAnsi="Arial" w:cs="Arial"/>
          <w:sz w:val="22"/>
        </w:rPr>
        <w:t xml:space="preserve">το οποίο </w:t>
      </w:r>
      <w:r w:rsidR="00405734" w:rsidRPr="00405734">
        <w:rPr>
          <w:rFonts w:ascii="Arial" w:hAnsi="Arial" w:cs="Arial"/>
          <w:b/>
          <w:sz w:val="22"/>
        </w:rPr>
        <w:t>ορίστηκε να ΕΚΤΕΛΕΙ την επεξεργασία των δεδομένων</w:t>
      </w:r>
      <w:r w:rsidR="00405734" w:rsidRPr="00405734">
        <w:rPr>
          <w:rFonts w:ascii="Arial" w:hAnsi="Arial" w:cs="Arial"/>
          <w:sz w:val="22"/>
        </w:rPr>
        <w:t xml:space="preserve"> που καταχωρίζονται στο </w:t>
      </w:r>
      <w:r w:rsidR="00405734" w:rsidRPr="00405734">
        <w:rPr>
          <w:rFonts w:ascii="Arial" w:hAnsi="Arial" w:cs="Arial"/>
          <w:b/>
          <w:sz w:val="22"/>
        </w:rPr>
        <w:t>ανωτέρω Μητρώο</w:t>
      </w:r>
      <w:r w:rsidR="00405734">
        <w:rPr>
          <w:rFonts w:ascii="Arial" w:hAnsi="Arial" w:cs="Arial"/>
          <w:sz w:val="22"/>
        </w:rPr>
        <w:t xml:space="preserve"> </w:t>
      </w:r>
      <w:r w:rsidR="00405734" w:rsidRPr="007C4591">
        <w:rPr>
          <w:rFonts w:ascii="Arial" w:hAnsi="Arial" w:cs="Arial"/>
          <w:sz w:val="22"/>
          <w:u w:val="double"/>
        </w:rPr>
        <w:t>(</w:t>
      </w:r>
      <w:r w:rsidR="00405734" w:rsidRPr="007C4591">
        <w:rPr>
          <w:rFonts w:ascii="Arial" w:hAnsi="Arial" w:cs="Arial"/>
          <w:i/>
          <w:sz w:val="22"/>
          <w:u w:val="double"/>
        </w:rPr>
        <w:t xml:space="preserve">βλ. </w:t>
      </w:r>
      <w:r w:rsidR="00D7175A" w:rsidRPr="007C4591">
        <w:rPr>
          <w:rFonts w:ascii="Arial" w:hAnsi="Arial" w:cs="Arial"/>
          <w:i/>
          <w:sz w:val="22"/>
          <w:u w:val="double"/>
        </w:rPr>
        <w:t xml:space="preserve">ΜΗΤΡΩΟ </w:t>
      </w:r>
      <w:r w:rsidR="00405734" w:rsidRPr="007C4591">
        <w:rPr>
          <w:rFonts w:ascii="Arial" w:hAnsi="Arial" w:cs="Arial"/>
          <w:i/>
          <w:sz w:val="22"/>
          <w:u w:val="double"/>
        </w:rPr>
        <w:t>ΦΑΚΕΛΩΜΑΤΟΣ ονομάτων Ελλήνων πολιτών, ΑΦΜ Ελλήνων πολιτών, ΑΚΙΝΗΤΗΣ ΠΕΡΙΟΥΣΙΑΣ Ελλήνων πολιτών)</w:t>
      </w:r>
      <w:r w:rsidR="00405734" w:rsidRPr="00405734">
        <w:rPr>
          <w:rFonts w:ascii="Arial" w:hAnsi="Arial" w:cs="Arial"/>
          <w:sz w:val="22"/>
        </w:rPr>
        <w:t xml:space="preserve"> για λογαριασμό του Υπουργείου Κλιματικής </w:t>
      </w:r>
      <w:r w:rsidR="00405734">
        <w:rPr>
          <w:rFonts w:ascii="Arial" w:hAnsi="Arial" w:cs="Arial"/>
          <w:sz w:val="22"/>
        </w:rPr>
        <w:t xml:space="preserve">Κρίσης και Πολιτικής Προστασίας </w:t>
      </w:r>
      <w:r w:rsidR="00405734" w:rsidRPr="007C4591">
        <w:rPr>
          <w:rFonts w:ascii="Arial" w:hAnsi="Arial" w:cs="Arial"/>
          <w:i/>
          <w:sz w:val="22"/>
          <w:u w:val="double"/>
        </w:rPr>
        <w:t xml:space="preserve">(ΓΙΑ ΝΑ ΓΝΩΡΙΖΕΙ ΤΑ ΠΑΝΤΑ ΤΟ ΥΠΟΥΡΓΕΙΟ, ως </w:t>
      </w:r>
      <w:r w:rsidR="00405734" w:rsidRPr="007C4591">
        <w:rPr>
          <w:rFonts w:ascii="Arial" w:hAnsi="Arial" w:cs="Arial"/>
          <w:b/>
          <w:i/>
          <w:sz w:val="22"/>
          <w:u w:val="double"/>
        </w:rPr>
        <w:t>μη οφείλει</w:t>
      </w:r>
      <w:r w:rsidR="00405734" w:rsidRPr="007C4591">
        <w:rPr>
          <w:rFonts w:ascii="Arial" w:hAnsi="Arial" w:cs="Arial"/>
          <w:i/>
          <w:sz w:val="22"/>
          <w:u w:val="double"/>
        </w:rPr>
        <w:t xml:space="preserve"> </w:t>
      </w:r>
      <w:r w:rsidR="00F500D4" w:rsidRPr="007C4591">
        <w:rPr>
          <w:rFonts w:ascii="Arial" w:hAnsi="Arial" w:cs="Arial"/>
          <w:i/>
          <w:sz w:val="22"/>
          <w:u w:val="double"/>
        </w:rPr>
        <w:t>(ΑΠΑΓΟΡΕΥΕΤΑΙ ΔΗΛΑΔΗ</w:t>
      </w:r>
      <w:r w:rsidR="00D7175A" w:rsidRPr="007C4591">
        <w:rPr>
          <w:rFonts w:ascii="Arial" w:hAnsi="Arial" w:cs="Arial"/>
          <w:i/>
          <w:sz w:val="22"/>
          <w:u w:val="double"/>
        </w:rPr>
        <w:t xml:space="preserve"> κοινώς</w:t>
      </w:r>
      <w:r w:rsidR="00F500D4" w:rsidRPr="007C4591">
        <w:rPr>
          <w:rFonts w:ascii="Arial" w:hAnsi="Arial" w:cs="Arial"/>
          <w:i/>
          <w:sz w:val="22"/>
          <w:u w:val="double"/>
        </w:rPr>
        <w:t xml:space="preserve">) </w:t>
      </w:r>
      <w:r w:rsidR="00405734" w:rsidRPr="007C4591">
        <w:rPr>
          <w:rFonts w:ascii="Arial" w:hAnsi="Arial" w:cs="Arial"/>
          <w:i/>
          <w:sz w:val="22"/>
          <w:u w:val="double"/>
        </w:rPr>
        <w:t xml:space="preserve">να γνωρίζει την προσωπική ακίνητη περιουσία των Ελλήνων πολιτών </w:t>
      </w:r>
      <w:r w:rsidR="00405734" w:rsidRPr="007C4591">
        <w:rPr>
          <w:rFonts w:ascii="Arial" w:hAnsi="Arial" w:cs="Arial"/>
          <w:b/>
          <w:i/>
          <w:sz w:val="22"/>
          <w:u w:val="double"/>
        </w:rPr>
        <w:t>αυτό</w:t>
      </w:r>
      <w:r w:rsidR="00405734" w:rsidRPr="007C4591">
        <w:rPr>
          <w:rFonts w:ascii="Arial" w:hAnsi="Arial" w:cs="Arial"/>
          <w:i/>
          <w:sz w:val="22"/>
          <w:u w:val="double"/>
        </w:rPr>
        <w:t xml:space="preserve"> το </w:t>
      </w:r>
      <w:r w:rsidR="00D7175A" w:rsidRPr="007C4591">
        <w:rPr>
          <w:rFonts w:ascii="Arial" w:hAnsi="Arial" w:cs="Arial"/>
          <w:i/>
          <w:sz w:val="22"/>
          <w:u w:val="double"/>
        </w:rPr>
        <w:t xml:space="preserve">συγκεκριμένο </w:t>
      </w:r>
      <w:r w:rsidR="00405734" w:rsidRPr="007C4591">
        <w:rPr>
          <w:rFonts w:ascii="Arial" w:hAnsi="Arial" w:cs="Arial"/>
          <w:i/>
          <w:sz w:val="22"/>
          <w:u w:val="double"/>
        </w:rPr>
        <w:t>Υπουργείο,</w:t>
      </w:r>
      <w:r w:rsidR="00D7175A" w:rsidRPr="007C4591">
        <w:rPr>
          <w:rFonts w:ascii="Arial" w:hAnsi="Arial" w:cs="Arial"/>
          <w:i/>
          <w:sz w:val="22"/>
          <w:u w:val="double"/>
        </w:rPr>
        <w:t xml:space="preserve"> και ΚΑΘΕ Υπουργείο,</w:t>
      </w:r>
      <w:r w:rsidR="00405734" w:rsidRPr="007C4591">
        <w:rPr>
          <w:rFonts w:ascii="Arial" w:hAnsi="Arial" w:cs="Arial"/>
          <w:i/>
          <w:sz w:val="22"/>
          <w:u w:val="double"/>
        </w:rPr>
        <w:t xml:space="preserve"> διότι η ακίνητη περιουσία είναι καταγεγραμμένη στο Ε9</w:t>
      </w:r>
      <w:r w:rsidR="00D7175A" w:rsidRPr="007C4591">
        <w:rPr>
          <w:rFonts w:ascii="Arial" w:hAnsi="Arial" w:cs="Arial"/>
          <w:i/>
          <w:sz w:val="22"/>
          <w:u w:val="double"/>
        </w:rPr>
        <w:t>, στα Υποθηκοφυλακεία της Χώρας</w:t>
      </w:r>
      <w:r w:rsidR="00405734" w:rsidRPr="007C4591">
        <w:rPr>
          <w:rFonts w:ascii="Arial" w:hAnsi="Arial" w:cs="Arial"/>
          <w:i/>
          <w:sz w:val="22"/>
          <w:u w:val="double"/>
        </w:rPr>
        <w:t xml:space="preserve"> και στο Κτηματολόγιο ΚΑΙ </w:t>
      </w:r>
      <w:proofErr w:type="spellStart"/>
      <w:r w:rsidR="00405734" w:rsidRPr="007C4591">
        <w:rPr>
          <w:rFonts w:ascii="Arial" w:hAnsi="Arial" w:cs="Arial"/>
          <w:i/>
          <w:sz w:val="22"/>
          <w:u w:val="double"/>
        </w:rPr>
        <w:t>επουδενί</w:t>
      </w:r>
      <w:proofErr w:type="spellEnd"/>
      <w:r w:rsidR="00405734" w:rsidRPr="007C4591">
        <w:rPr>
          <w:rFonts w:ascii="Arial" w:hAnsi="Arial" w:cs="Arial"/>
          <w:i/>
          <w:sz w:val="22"/>
          <w:u w:val="double"/>
        </w:rPr>
        <w:t xml:space="preserve"> πρέπει να γνωρίζει το εκάστοτε </w:t>
      </w:r>
      <w:r w:rsidR="00F500D4" w:rsidRPr="007C4591">
        <w:rPr>
          <w:rFonts w:ascii="Arial" w:hAnsi="Arial" w:cs="Arial"/>
          <w:i/>
          <w:sz w:val="22"/>
          <w:u w:val="double"/>
        </w:rPr>
        <w:t xml:space="preserve">ΑΣΧΕΤΟ </w:t>
      </w:r>
      <w:r w:rsidR="00405734" w:rsidRPr="007C4591">
        <w:rPr>
          <w:rFonts w:ascii="Arial" w:hAnsi="Arial" w:cs="Arial"/>
          <w:i/>
          <w:sz w:val="22"/>
          <w:u w:val="double"/>
        </w:rPr>
        <w:t>Υπουργείο την ακίνητη περιουσία και το είδος της ακίνητης περιουσίας κάθε πολίτη, πλην των υπηρεσιών</w:t>
      </w:r>
      <w:r w:rsidR="00F500D4" w:rsidRPr="007C4591">
        <w:rPr>
          <w:rFonts w:ascii="Arial" w:hAnsi="Arial" w:cs="Arial"/>
          <w:i/>
          <w:sz w:val="22"/>
          <w:u w:val="double"/>
        </w:rPr>
        <w:t xml:space="preserve"> (βλ. ΚΤΗΜΑΤΟΛΟΓΙΟ)</w:t>
      </w:r>
      <w:r w:rsidR="00405734" w:rsidRPr="007C4591">
        <w:rPr>
          <w:rFonts w:ascii="Arial" w:hAnsi="Arial" w:cs="Arial"/>
          <w:i/>
          <w:sz w:val="22"/>
          <w:u w:val="double"/>
        </w:rPr>
        <w:t xml:space="preserve"> που χρειάζεται να την γνωρίζουν)</w:t>
      </w:r>
      <w:r w:rsidR="00F500D4" w:rsidRPr="007C4591">
        <w:rPr>
          <w:rFonts w:ascii="Arial" w:hAnsi="Arial" w:cs="Arial"/>
          <w:sz w:val="22"/>
          <w:u w:val="double"/>
        </w:rPr>
        <w:t xml:space="preserve">, </w:t>
      </w:r>
      <w:r w:rsidR="00405734" w:rsidRPr="004D26F8">
        <w:rPr>
          <w:rFonts w:ascii="Arial" w:hAnsi="Arial" w:cs="Arial"/>
          <w:sz w:val="22"/>
          <w:u w:val="single"/>
        </w:rPr>
        <w:t xml:space="preserve">αναλαμβάνει τον τεχνικό σχεδιασμό, την υλοποίηση, την οργάνωση της μετάπτωσης των δεδομένων προσωπικού χαρακτήρα και άλλων δεδομένων από </w:t>
      </w:r>
      <w:r w:rsidR="00405734" w:rsidRPr="004D26F8">
        <w:rPr>
          <w:rFonts w:ascii="Arial" w:hAnsi="Arial" w:cs="Arial"/>
          <w:b/>
          <w:sz w:val="22"/>
          <w:u w:val="single"/>
        </w:rPr>
        <w:t>κάθε πηγή</w:t>
      </w:r>
      <w:r w:rsidR="00405734" w:rsidRPr="004D26F8">
        <w:rPr>
          <w:rFonts w:ascii="Arial" w:hAnsi="Arial" w:cs="Arial"/>
          <w:sz w:val="22"/>
          <w:u w:val="single"/>
        </w:rPr>
        <w:t>,</w:t>
      </w:r>
      <w:r w:rsidR="00405734" w:rsidRPr="00405734">
        <w:rPr>
          <w:rFonts w:ascii="Arial" w:hAnsi="Arial" w:cs="Arial"/>
          <w:sz w:val="22"/>
        </w:rPr>
        <w:t xml:space="preserve"> την τήρηση υπό συνθήκες που διασφαλίζουν την ακεραιότητα</w:t>
      </w:r>
      <w:r w:rsidR="00F500D4">
        <w:rPr>
          <w:rFonts w:ascii="Arial" w:hAnsi="Arial" w:cs="Arial"/>
          <w:sz w:val="22"/>
        </w:rPr>
        <w:t xml:space="preserve"> </w:t>
      </w:r>
      <w:r w:rsidR="00F500D4" w:rsidRPr="007C4591">
        <w:rPr>
          <w:rFonts w:ascii="Arial" w:hAnsi="Arial" w:cs="Arial"/>
          <w:i/>
          <w:sz w:val="22"/>
          <w:u w:val="double"/>
        </w:rPr>
        <w:t>(ΠΡΟΠΑΓΑΝΔΑ βλ. ΦΑΤΕ ΣΑΝΟ αγαπητοί Έλληνες πολίτες, δηλαδή</w:t>
      </w:r>
      <w:r w:rsidR="00D7175A" w:rsidRPr="007C4591">
        <w:rPr>
          <w:rFonts w:ascii="Arial" w:hAnsi="Arial" w:cs="Arial"/>
          <w:i/>
          <w:sz w:val="22"/>
          <w:u w:val="double"/>
        </w:rPr>
        <w:t xml:space="preserve"> φάτε</w:t>
      </w:r>
      <w:r w:rsidR="00F500D4" w:rsidRPr="007C4591">
        <w:rPr>
          <w:rFonts w:ascii="Arial" w:hAnsi="Arial" w:cs="Arial"/>
          <w:i/>
          <w:sz w:val="22"/>
          <w:u w:val="double"/>
        </w:rPr>
        <w:t xml:space="preserve"> ΨΕΜΑ)</w:t>
      </w:r>
      <w:r w:rsidR="00405734" w:rsidRPr="00405734">
        <w:rPr>
          <w:rFonts w:ascii="Arial" w:hAnsi="Arial" w:cs="Arial"/>
          <w:sz w:val="22"/>
        </w:rPr>
        <w:t>, την εμπιστευτικότητα</w:t>
      </w:r>
      <w:r w:rsidR="00F500D4">
        <w:rPr>
          <w:rFonts w:ascii="Arial" w:hAnsi="Arial" w:cs="Arial"/>
          <w:sz w:val="22"/>
        </w:rPr>
        <w:t xml:space="preserve"> </w:t>
      </w:r>
      <w:r w:rsidR="00F500D4" w:rsidRPr="007C4591">
        <w:rPr>
          <w:rFonts w:ascii="Arial" w:hAnsi="Arial" w:cs="Arial"/>
          <w:i/>
          <w:sz w:val="22"/>
          <w:u w:val="double"/>
        </w:rPr>
        <w:t xml:space="preserve">(ΠΡΟΠΑΓΑΝΔΑ, βλ. ΦΑΤΕ ΣΑΝΟ αγαπητοί Έλληνες πολίτες, δηλαδή </w:t>
      </w:r>
      <w:r w:rsidR="00D7175A" w:rsidRPr="007C4591">
        <w:rPr>
          <w:rFonts w:ascii="Arial" w:hAnsi="Arial" w:cs="Arial"/>
          <w:i/>
          <w:sz w:val="22"/>
          <w:u w:val="double"/>
        </w:rPr>
        <w:t xml:space="preserve">φάτε </w:t>
      </w:r>
      <w:r w:rsidR="00F500D4" w:rsidRPr="007C4591">
        <w:rPr>
          <w:rFonts w:ascii="Arial" w:hAnsi="Arial" w:cs="Arial"/>
          <w:i/>
          <w:sz w:val="22"/>
          <w:u w:val="double"/>
        </w:rPr>
        <w:t>ΨΕΜΑ)</w:t>
      </w:r>
      <w:r w:rsidR="00405734" w:rsidRPr="00405734">
        <w:rPr>
          <w:rFonts w:ascii="Arial" w:hAnsi="Arial" w:cs="Arial"/>
          <w:sz w:val="22"/>
        </w:rPr>
        <w:t xml:space="preserve"> και τη </w:t>
      </w:r>
      <w:r w:rsidR="00405734" w:rsidRPr="00F500D4">
        <w:rPr>
          <w:rFonts w:ascii="Arial" w:hAnsi="Arial" w:cs="Arial"/>
          <w:b/>
          <w:sz w:val="22"/>
        </w:rPr>
        <w:t>διαθεσιμότητα των δεδομένων</w:t>
      </w:r>
      <w:r w:rsidR="00405734" w:rsidRPr="00405734">
        <w:rPr>
          <w:rFonts w:ascii="Arial" w:hAnsi="Arial" w:cs="Arial"/>
          <w:sz w:val="22"/>
        </w:rPr>
        <w:t xml:space="preserve"> και </w:t>
      </w:r>
      <w:r w:rsidR="00405734" w:rsidRPr="00F500D4">
        <w:rPr>
          <w:rFonts w:ascii="Arial" w:hAnsi="Arial" w:cs="Arial"/>
          <w:b/>
          <w:sz w:val="22"/>
        </w:rPr>
        <w:t>κάθε άλλο σχετικό θέμα</w:t>
      </w:r>
      <w:r w:rsidR="00F500D4">
        <w:rPr>
          <w:rFonts w:ascii="Arial" w:hAnsi="Arial" w:cs="Arial"/>
          <w:sz w:val="22"/>
        </w:rPr>
        <w:t xml:space="preserve"> </w:t>
      </w:r>
      <w:r w:rsidR="00F500D4" w:rsidRPr="007C4591">
        <w:rPr>
          <w:rFonts w:ascii="Arial" w:hAnsi="Arial" w:cs="Arial"/>
          <w:i/>
          <w:sz w:val="22"/>
          <w:u w:val="double"/>
        </w:rPr>
        <w:t xml:space="preserve">(Έτσι ΓΕΝΙΚΑ ΚΑΙ ΑΟΡΙΣΤΑ, δηλαδή θα διαθέτουμε </w:t>
      </w:r>
      <w:proofErr w:type="spellStart"/>
      <w:r w:rsidR="00F500D4" w:rsidRPr="007C4591">
        <w:rPr>
          <w:rFonts w:ascii="Arial" w:hAnsi="Arial" w:cs="Arial"/>
          <w:i/>
          <w:sz w:val="22"/>
          <w:u w:val="double"/>
        </w:rPr>
        <w:t>ό,τι</w:t>
      </w:r>
      <w:proofErr w:type="spellEnd"/>
      <w:r w:rsidR="00F500D4" w:rsidRPr="007C4591">
        <w:rPr>
          <w:rFonts w:ascii="Arial" w:hAnsi="Arial" w:cs="Arial"/>
          <w:i/>
          <w:sz w:val="22"/>
          <w:u w:val="double"/>
        </w:rPr>
        <w:t xml:space="preserve"> γουστάρουμε,</w:t>
      </w:r>
      <w:r w:rsidR="0095011F" w:rsidRPr="007C4591">
        <w:rPr>
          <w:rFonts w:ascii="Arial" w:hAnsi="Arial" w:cs="Arial"/>
          <w:i/>
          <w:sz w:val="22"/>
          <w:u w:val="double"/>
        </w:rPr>
        <w:t xml:space="preserve"> από </w:t>
      </w:r>
      <w:r w:rsidR="00E960F6" w:rsidRPr="007C4591">
        <w:rPr>
          <w:rFonts w:ascii="Arial" w:hAnsi="Arial" w:cs="Arial"/>
          <w:i/>
          <w:sz w:val="22"/>
          <w:u w:val="double"/>
        </w:rPr>
        <w:t xml:space="preserve">τα </w:t>
      </w:r>
      <w:r w:rsidR="0095011F" w:rsidRPr="007C4591">
        <w:rPr>
          <w:rFonts w:ascii="Arial" w:hAnsi="Arial" w:cs="Arial"/>
          <w:i/>
          <w:sz w:val="22"/>
          <w:u w:val="double"/>
        </w:rPr>
        <w:t>δεδομένα</w:t>
      </w:r>
      <w:r w:rsidR="00E960F6" w:rsidRPr="007C4591">
        <w:rPr>
          <w:rFonts w:ascii="Arial" w:hAnsi="Arial" w:cs="Arial"/>
          <w:i/>
          <w:sz w:val="22"/>
          <w:u w:val="double"/>
        </w:rPr>
        <w:t xml:space="preserve"> σας</w:t>
      </w:r>
      <w:r w:rsidR="0095011F" w:rsidRPr="007C4591">
        <w:rPr>
          <w:rFonts w:ascii="Arial" w:hAnsi="Arial" w:cs="Arial"/>
          <w:i/>
          <w:sz w:val="22"/>
          <w:u w:val="double"/>
        </w:rPr>
        <w:t>,</w:t>
      </w:r>
      <w:r w:rsidR="00E960F6" w:rsidRPr="007C4591">
        <w:rPr>
          <w:rFonts w:ascii="Arial" w:hAnsi="Arial" w:cs="Arial"/>
          <w:i/>
          <w:sz w:val="22"/>
          <w:u w:val="double"/>
        </w:rPr>
        <w:t xml:space="preserve"> και</w:t>
      </w:r>
      <w:r w:rsidR="00F500D4" w:rsidRPr="007C4591">
        <w:rPr>
          <w:rFonts w:ascii="Arial" w:hAnsi="Arial" w:cs="Arial"/>
          <w:i/>
          <w:sz w:val="22"/>
          <w:u w:val="double"/>
        </w:rPr>
        <w:t xml:space="preserve"> όπως γουστ</w:t>
      </w:r>
      <w:r w:rsidR="0095011F" w:rsidRPr="007C4591">
        <w:rPr>
          <w:rFonts w:ascii="Arial" w:hAnsi="Arial" w:cs="Arial"/>
          <w:i/>
          <w:sz w:val="22"/>
          <w:u w:val="double"/>
        </w:rPr>
        <w:t>άρουμε</w:t>
      </w:r>
      <w:r w:rsidR="00D7175A" w:rsidRPr="007C4591">
        <w:rPr>
          <w:rFonts w:ascii="Arial" w:hAnsi="Arial" w:cs="Arial"/>
          <w:i/>
          <w:sz w:val="22"/>
          <w:u w:val="double"/>
        </w:rPr>
        <w:t xml:space="preserve">, με στόχο να τα πάρουμε κάποια στιγμή όλα, ή να τα πάρουν ξένοι, γι’ αυτό κάνουμε καταγραφή των πάντων για να τα </w:t>
      </w:r>
      <w:proofErr w:type="spellStart"/>
      <w:r w:rsidR="00D7175A" w:rsidRPr="007C4591">
        <w:rPr>
          <w:rFonts w:ascii="Arial" w:hAnsi="Arial" w:cs="Arial"/>
          <w:i/>
          <w:sz w:val="22"/>
          <w:u w:val="double"/>
        </w:rPr>
        <w:t>ραπορτάρουμε</w:t>
      </w:r>
      <w:proofErr w:type="spellEnd"/>
      <w:r w:rsidR="00D7175A" w:rsidRPr="007C4591">
        <w:rPr>
          <w:rFonts w:ascii="Arial" w:hAnsi="Arial" w:cs="Arial"/>
          <w:i/>
          <w:sz w:val="22"/>
          <w:u w:val="double"/>
        </w:rPr>
        <w:t xml:space="preserve"> στου ΘΕΣΜΟΥΣ των ΕΥΡΩΠΑΙΩΝ που έχουμε παραδώσει την ΕΘΝΙΚΗ ΚΥΡΙΑΡΧΙΑ της Χώρας</w:t>
      </w:r>
      <w:r w:rsidR="00F500D4" w:rsidRPr="007C4591">
        <w:rPr>
          <w:rFonts w:ascii="Arial" w:hAnsi="Arial" w:cs="Arial"/>
          <w:i/>
          <w:sz w:val="22"/>
          <w:u w:val="double"/>
        </w:rPr>
        <w:t>)</w:t>
      </w:r>
      <w:r w:rsidR="00405734" w:rsidRPr="00405734">
        <w:rPr>
          <w:rFonts w:ascii="Arial" w:hAnsi="Arial" w:cs="Arial"/>
          <w:sz w:val="22"/>
        </w:rPr>
        <w:t xml:space="preserve">. </w:t>
      </w:r>
      <w:r w:rsidR="00405734" w:rsidRPr="00E960F6">
        <w:rPr>
          <w:rFonts w:ascii="Arial" w:hAnsi="Arial" w:cs="Arial"/>
          <w:b/>
          <w:sz w:val="22"/>
          <w:u w:val="single"/>
        </w:rPr>
        <w:t>Μεταξύ του Υπουργείου Κλιματικής Κρίσης και Πολιτικής Προστασίας και του Ε.Δ.Υ.Τ.Ε. υπογράφεται</w:t>
      </w:r>
      <w:r w:rsidR="00405734" w:rsidRPr="00E960F6">
        <w:rPr>
          <w:rFonts w:ascii="Arial" w:hAnsi="Arial" w:cs="Arial"/>
          <w:sz w:val="22"/>
          <w:u w:val="single"/>
        </w:rPr>
        <w:t xml:space="preserve"> </w:t>
      </w:r>
      <w:r w:rsidR="00405734" w:rsidRPr="00E960F6">
        <w:rPr>
          <w:rFonts w:ascii="Arial" w:hAnsi="Arial" w:cs="Arial"/>
          <w:b/>
          <w:sz w:val="22"/>
          <w:u w:val="single"/>
        </w:rPr>
        <w:t>Συμφωνητικό Επεξεργασίας Δεδομένων Προσωπικού Χαρακτήρα</w:t>
      </w:r>
      <w:r w:rsidR="00E960F6">
        <w:rPr>
          <w:rFonts w:ascii="Arial" w:hAnsi="Arial" w:cs="Arial"/>
          <w:sz w:val="22"/>
        </w:rPr>
        <w:t xml:space="preserve"> </w:t>
      </w:r>
      <w:r w:rsidR="00E960F6" w:rsidRPr="00E960F6">
        <w:rPr>
          <w:rFonts w:ascii="Arial" w:hAnsi="Arial" w:cs="Arial"/>
          <w:i/>
          <w:sz w:val="22"/>
        </w:rPr>
        <w:t>(ΑΡΑ ΤΩΡΑ ΕΙΜΑΣΤΕ ΗΣΥΧΟΙ ΚΑΙ ΠΑΝΩ ΑΠ’ ΟΛΑ ΑΣΦΑΛΕΙΣ)</w:t>
      </w:r>
      <w:r w:rsidR="00405734" w:rsidRPr="00405734">
        <w:rPr>
          <w:rFonts w:ascii="Arial" w:hAnsi="Arial" w:cs="Arial"/>
          <w:sz w:val="22"/>
        </w:rPr>
        <w:t xml:space="preserve">, στο οποίο αναλύονται ειδικότερα </w:t>
      </w:r>
      <w:r w:rsidR="00405734" w:rsidRPr="00A903D7">
        <w:rPr>
          <w:rFonts w:ascii="Arial" w:hAnsi="Arial" w:cs="Arial"/>
          <w:b/>
          <w:sz w:val="22"/>
          <w:u w:val="single"/>
        </w:rPr>
        <w:t>οι ρόλοι</w:t>
      </w:r>
      <w:r w:rsidR="00405734" w:rsidRPr="00405734">
        <w:rPr>
          <w:rFonts w:ascii="Arial" w:hAnsi="Arial" w:cs="Arial"/>
          <w:sz w:val="22"/>
        </w:rPr>
        <w:t xml:space="preserve">, </w:t>
      </w:r>
      <w:r w:rsidR="00405734" w:rsidRPr="00A903D7">
        <w:rPr>
          <w:rFonts w:ascii="Arial" w:hAnsi="Arial" w:cs="Arial"/>
          <w:b/>
          <w:sz w:val="22"/>
          <w:u w:val="single"/>
        </w:rPr>
        <w:t>ευθύνες</w:t>
      </w:r>
      <w:r w:rsidR="00405734" w:rsidRPr="00405734">
        <w:rPr>
          <w:rFonts w:ascii="Arial" w:hAnsi="Arial" w:cs="Arial"/>
          <w:sz w:val="22"/>
        </w:rPr>
        <w:t xml:space="preserve"> και </w:t>
      </w:r>
      <w:r w:rsidR="00405734" w:rsidRPr="00A903D7">
        <w:rPr>
          <w:rFonts w:ascii="Arial" w:hAnsi="Arial" w:cs="Arial"/>
          <w:b/>
          <w:sz w:val="22"/>
          <w:u w:val="single"/>
        </w:rPr>
        <w:t>υποχρεώσεις</w:t>
      </w:r>
      <w:r w:rsidR="00405734" w:rsidRPr="00405734">
        <w:rPr>
          <w:rFonts w:ascii="Arial" w:hAnsi="Arial" w:cs="Arial"/>
          <w:sz w:val="22"/>
        </w:rPr>
        <w:t xml:space="preserve"> </w:t>
      </w:r>
      <w:r w:rsidR="00405734" w:rsidRPr="00A903D7">
        <w:rPr>
          <w:rFonts w:ascii="Arial" w:hAnsi="Arial" w:cs="Arial"/>
          <w:b/>
          <w:sz w:val="22"/>
          <w:u w:val="single"/>
        </w:rPr>
        <w:t>των συμβαλλομένων</w:t>
      </w:r>
      <w:r w:rsidR="00C225B5">
        <w:rPr>
          <w:rFonts w:ascii="Arial" w:hAnsi="Arial" w:cs="Arial"/>
          <w:sz w:val="22"/>
        </w:rPr>
        <w:t xml:space="preserve"> </w:t>
      </w:r>
      <w:r w:rsidR="00C225B5" w:rsidRPr="007C4591">
        <w:rPr>
          <w:rFonts w:ascii="Arial" w:hAnsi="Arial" w:cs="Arial"/>
          <w:i/>
          <w:sz w:val="22"/>
          <w:u w:val="double"/>
        </w:rPr>
        <w:t xml:space="preserve">(ποιων συμβαλλομένων; Μάλλον εννοεί το Υπουργείο Κρίσεων και του νεοεισαχθέντος ΕΔΥΤΕ, επειδή δεν είχαμε αρκετές ΔΗΜΟΣΙΕΣ ΥΠΗΡΕΣΙΕΣ, εκτός αν πρόκειται για Υπηρεσία </w:t>
      </w:r>
      <w:r w:rsidR="004D26F8">
        <w:rPr>
          <w:rFonts w:ascii="Arial" w:hAnsi="Arial" w:cs="Arial"/>
          <w:i/>
          <w:sz w:val="22"/>
          <w:u w:val="double"/>
        </w:rPr>
        <w:t xml:space="preserve">ΙΔΙΩΤΙΚΩΝ </w:t>
      </w:r>
      <w:r w:rsidR="00C225B5" w:rsidRPr="007C4591">
        <w:rPr>
          <w:rFonts w:ascii="Arial" w:hAnsi="Arial" w:cs="Arial"/>
          <w:i/>
          <w:sz w:val="22"/>
          <w:u w:val="double"/>
        </w:rPr>
        <w:t>ΑΓΝΩΣΤΩΝ ΣΥΜΦΕΡΟΝΤΩΝ)</w:t>
      </w:r>
      <w:r w:rsidR="00C225B5">
        <w:rPr>
          <w:rFonts w:ascii="Arial" w:hAnsi="Arial" w:cs="Arial"/>
          <w:sz w:val="22"/>
        </w:rPr>
        <w:t>.</w:t>
      </w:r>
      <w:r w:rsidR="00405734" w:rsidRPr="00405734">
        <w:rPr>
          <w:rFonts w:ascii="Arial" w:hAnsi="Arial" w:cs="Arial"/>
          <w:sz w:val="22"/>
        </w:rPr>
        <w:t xml:space="preserve"> </w:t>
      </w:r>
    </w:p>
    <w:p w14:paraId="0B9AA9A7" w14:textId="54E25D83" w:rsidR="00521647" w:rsidRDefault="00C225B5" w:rsidP="00521647">
      <w:pPr>
        <w:spacing w:line="360" w:lineRule="auto"/>
        <w:ind w:firstLine="284"/>
        <w:jc w:val="both"/>
        <w:rPr>
          <w:rFonts w:ascii="Arial" w:hAnsi="Arial" w:cs="Arial"/>
          <w:sz w:val="22"/>
        </w:rPr>
      </w:pPr>
      <w:r>
        <w:rPr>
          <w:rFonts w:ascii="Arial" w:hAnsi="Arial" w:cs="Arial"/>
          <w:sz w:val="22"/>
        </w:rPr>
        <w:t xml:space="preserve">Η δε ΠΑΡΑΝΟΜΗ, λόγω της προαναφερθείσας αντισυνταγματικότητας </w:t>
      </w:r>
      <w:r w:rsidRPr="004D26F8">
        <w:rPr>
          <w:rFonts w:ascii="Arial" w:hAnsi="Arial" w:cs="Arial"/>
          <w:b/>
          <w:sz w:val="22"/>
          <w:u w:val="single"/>
        </w:rPr>
        <w:t>επιβολής</w:t>
      </w:r>
      <w:r>
        <w:rPr>
          <w:rFonts w:ascii="Arial" w:hAnsi="Arial" w:cs="Arial"/>
          <w:sz w:val="22"/>
        </w:rPr>
        <w:t xml:space="preserve"> </w:t>
      </w:r>
      <w:r w:rsidRPr="004D26F8">
        <w:rPr>
          <w:rFonts w:ascii="Arial" w:hAnsi="Arial" w:cs="Arial"/>
          <w:b/>
          <w:sz w:val="22"/>
          <w:u w:val="single"/>
        </w:rPr>
        <w:t>υποβολής</w:t>
      </w:r>
      <w:r>
        <w:rPr>
          <w:rFonts w:ascii="Arial" w:hAnsi="Arial" w:cs="Arial"/>
          <w:sz w:val="22"/>
        </w:rPr>
        <w:t xml:space="preserve"> </w:t>
      </w:r>
      <w:r w:rsidRPr="004D26F8">
        <w:rPr>
          <w:rFonts w:ascii="Arial" w:hAnsi="Arial" w:cs="Arial"/>
          <w:b/>
          <w:sz w:val="22"/>
          <w:u w:val="single"/>
        </w:rPr>
        <w:t>δήλωσης</w:t>
      </w:r>
      <w:r>
        <w:rPr>
          <w:rFonts w:ascii="Arial" w:hAnsi="Arial" w:cs="Arial"/>
          <w:sz w:val="22"/>
        </w:rPr>
        <w:t xml:space="preserve"> περί της νομιμοφροσύνης του πολίτη ότι «καθάρισε» </w:t>
      </w:r>
      <w:r w:rsidR="004F0326">
        <w:rPr>
          <w:rFonts w:ascii="Arial" w:hAnsi="Arial" w:cs="Arial"/>
          <w:sz w:val="22"/>
        </w:rPr>
        <w:t>τον «</w:t>
      </w:r>
      <w:proofErr w:type="spellStart"/>
      <w:r w:rsidR="004F0326">
        <w:rPr>
          <w:rFonts w:ascii="Arial" w:hAnsi="Arial" w:cs="Arial"/>
          <w:sz w:val="22"/>
        </w:rPr>
        <w:t>οικοπεδικό</w:t>
      </w:r>
      <w:proofErr w:type="spellEnd"/>
      <w:r w:rsidR="004F0326">
        <w:rPr>
          <w:rFonts w:ascii="Arial" w:hAnsi="Arial" w:cs="Arial"/>
          <w:sz w:val="22"/>
        </w:rPr>
        <w:t xml:space="preserve">» του χώρο, </w:t>
      </w:r>
      <w:r w:rsidRPr="004F0326">
        <w:rPr>
          <w:rFonts w:ascii="Arial" w:hAnsi="Arial" w:cs="Arial"/>
          <w:sz w:val="22"/>
          <w:u w:val="single"/>
        </w:rPr>
        <w:t>συλλογή</w:t>
      </w:r>
      <w:r>
        <w:rPr>
          <w:rFonts w:ascii="Arial" w:hAnsi="Arial" w:cs="Arial"/>
          <w:sz w:val="22"/>
        </w:rPr>
        <w:t xml:space="preserve">, </w:t>
      </w:r>
      <w:r w:rsidRPr="004F0326">
        <w:rPr>
          <w:rFonts w:ascii="Arial" w:hAnsi="Arial" w:cs="Arial"/>
          <w:sz w:val="22"/>
          <w:u w:val="single"/>
        </w:rPr>
        <w:t>τήρηση</w:t>
      </w:r>
      <w:r>
        <w:rPr>
          <w:rFonts w:ascii="Arial" w:hAnsi="Arial" w:cs="Arial"/>
          <w:sz w:val="22"/>
        </w:rPr>
        <w:t xml:space="preserve"> και </w:t>
      </w:r>
      <w:r w:rsidRPr="004F0326">
        <w:rPr>
          <w:rFonts w:ascii="Arial" w:hAnsi="Arial" w:cs="Arial"/>
          <w:sz w:val="22"/>
          <w:u w:val="single"/>
        </w:rPr>
        <w:t>περαιτέρω επεξεργασία δεδομένων</w:t>
      </w:r>
      <w:r>
        <w:rPr>
          <w:rFonts w:ascii="Arial" w:hAnsi="Arial" w:cs="Arial"/>
          <w:sz w:val="22"/>
        </w:rPr>
        <w:t xml:space="preserve">, συνεχίζεται και στην παράγραφο </w:t>
      </w:r>
      <w:r>
        <w:rPr>
          <w:rFonts w:ascii="Arial" w:hAnsi="Arial" w:cs="Arial"/>
          <w:b/>
          <w:sz w:val="22"/>
        </w:rPr>
        <w:t>10 του άρθρου 53Α του Ν.4662/2020</w:t>
      </w:r>
      <w:r w:rsidR="004F0326">
        <w:rPr>
          <w:rFonts w:ascii="Arial" w:hAnsi="Arial" w:cs="Arial"/>
          <w:sz w:val="22"/>
        </w:rPr>
        <w:t>, σύμφωνα με την οποία προβλέπεται ότι: μ</w:t>
      </w:r>
      <w:r w:rsidR="00405734" w:rsidRPr="00405734">
        <w:rPr>
          <w:rFonts w:ascii="Arial" w:hAnsi="Arial" w:cs="Arial"/>
          <w:sz w:val="22"/>
        </w:rPr>
        <w:t xml:space="preserve">ε κοινή απόφαση των Υπουργών Κλιματικής Κρίσης και Πολιτικής Προστασίας, Εσωτερικών και Ψηφιακής Διακυβέρνησης </w:t>
      </w:r>
      <w:r w:rsidR="004F0326" w:rsidRPr="004F0326">
        <w:rPr>
          <w:rFonts w:ascii="Arial" w:hAnsi="Arial" w:cs="Arial"/>
          <w:i/>
          <w:sz w:val="22"/>
        </w:rPr>
        <w:t>(πολλά τα Υπουργεία μαζεύονται, που θα επεξεργάζονται</w:t>
      </w:r>
      <w:r w:rsidR="004F0326">
        <w:rPr>
          <w:rFonts w:ascii="Arial" w:hAnsi="Arial" w:cs="Arial"/>
          <w:i/>
          <w:sz w:val="22"/>
        </w:rPr>
        <w:t>, μιλάμε για επεξεργασία όχι αστεία</w:t>
      </w:r>
      <w:r w:rsidR="004F0326" w:rsidRPr="004F0326">
        <w:rPr>
          <w:rFonts w:ascii="Arial" w:hAnsi="Arial" w:cs="Arial"/>
          <w:i/>
          <w:sz w:val="22"/>
        </w:rPr>
        <w:t>)</w:t>
      </w:r>
      <w:r w:rsidR="004F0326">
        <w:rPr>
          <w:rFonts w:ascii="Arial" w:hAnsi="Arial" w:cs="Arial"/>
          <w:sz w:val="22"/>
        </w:rPr>
        <w:t xml:space="preserve"> </w:t>
      </w:r>
      <w:r w:rsidR="00405734" w:rsidRPr="004F0326">
        <w:rPr>
          <w:rFonts w:ascii="Arial" w:hAnsi="Arial" w:cs="Arial"/>
          <w:sz w:val="22"/>
          <w:u w:val="single"/>
        </w:rPr>
        <w:t>δύνανται</w:t>
      </w:r>
      <w:r w:rsidR="00405734" w:rsidRPr="00405734">
        <w:rPr>
          <w:rFonts w:ascii="Arial" w:hAnsi="Arial" w:cs="Arial"/>
          <w:sz w:val="22"/>
        </w:rPr>
        <w:t xml:space="preserve"> να ρυθμίζονται ειδικότερα τεχνικά ή λεπτομερειακά θέματα σχετικά με: α) τη λειτουργία του Μητρώου του παρόντος, βάσει των </w:t>
      </w:r>
      <w:r w:rsidR="00405734" w:rsidRPr="00405734">
        <w:rPr>
          <w:rFonts w:ascii="Arial" w:hAnsi="Arial" w:cs="Arial"/>
          <w:sz w:val="22"/>
        </w:rPr>
        <w:lastRenderedPageBreak/>
        <w:t xml:space="preserve">ειδικότερων σκοπών του, β) </w:t>
      </w:r>
      <w:r w:rsidR="00405734" w:rsidRPr="00405734">
        <w:rPr>
          <w:rFonts w:ascii="Arial" w:hAnsi="Arial" w:cs="Arial"/>
          <w:sz w:val="22"/>
          <w:u w:val="single"/>
        </w:rPr>
        <w:t>τη συλλογή, τήρηση και κάθε περαιτέρω επεξεργασία στοιχείων και δεδομένων που καταχωρίζονται σε αυτό και την</w:t>
      </w:r>
      <w:r w:rsidR="004F0326">
        <w:rPr>
          <w:rFonts w:ascii="Arial" w:hAnsi="Arial" w:cs="Arial"/>
          <w:sz w:val="22"/>
          <w:u w:val="single"/>
        </w:rPr>
        <w:t xml:space="preserve"> ασφάλεια της επεξεργασίας τους.</w:t>
      </w:r>
      <w:r w:rsidR="004F0326">
        <w:rPr>
          <w:rFonts w:ascii="Arial" w:hAnsi="Arial" w:cs="Arial"/>
          <w:sz w:val="22"/>
        </w:rPr>
        <w:t xml:space="preserve"> Μετά ταύτα, μας είναι άγνωστο </w:t>
      </w:r>
      <w:r w:rsidR="00521647">
        <w:rPr>
          <w:rFonts w:ascii="Arial" w:hAnsi="Arial" w:cs="Arial"/>
          <w:sz w:val="22"/>
        </w:rPr>
        <w:t xml:space="preserve">ΠΟΙΟΣ θα επεξεργάζεται τα δεδομένα των Ελλήνων πολιτών και τα στοιχεία της ακίνητης περιουσίας του, θα είναι ΔΗΜΟΣΙΟΣ ΥΠΑΛΛΗΛΟΣ, ή αγνώστων </w:t>
      </w:r>
      <w:r w:rsidR="004D26F8">
        <w:rPr>
          <w:rFonts w:ascii="Arial" w:hAnsi="Arial" w:cs="Arial"/>
          <w:sz w:val="22"/>
        </w:rPr>
        <w:t xml:space="preserve">ιδιωτικών </w:t>
      </w:r>
      <w:r w:rsidR="00521647">
        <w:rPr>
          <w:rFonts w:ascii="Arial" w:hAnsi="Arial" w:cs="Arial"/>
          <w:sz w:val="22"/>
        </w:rPr>
        <w:t xml:space="preserve">συμφερόντων ΙΔΙΩΤΙΚΟΣ ΥΠΑΛΛΗΛΟΣ, ποιος είναι αυτός που έχει πρόσβαση και για ποιον λόγο πρέπει τα προσωπικά στοιχεία του πολίτη, καθώς επίσης και </w:t>
      </w:r>
      <w:r w:rsidR="004D26F8">
        <w:rPr>
          <w:rFonts w:ascii="Arial" w:hAnsi="Arial" w:cs="Arial"/>
          <w:sz w:val="22"/>
        </w:rPr>
        <w:t>της ακίνητης</w:t>
      </w:r>
      <w:r w:rsidR="00521647">
        <w:rPr>
          <w:rFonts w:ascii="Arial" w:hAnsi="Arial" w:cs="Arial"/>
          <w:sz w:val="22"/>
        </w:rPr>
        <w:t xml:space="preserve"> περιουσίας του να είναι καταχωρημένα και σε αυτό το ΕΘΝΙΚΟ ΜΗΤΡΩΟ (βλ. ΠΛΑΤΦΟΡΜΑ ΦΑΚΕΛΩΜΑΤΟΣ). </w:t>
      </w:r>
      <w:r w:rsidR="00521647" w:rsidRPr="00521647">
        <w:rPr>
          <w:rFonts w:ascii="Arial" w:hAnsi="Arial" w:cs="Arial"/>
          <w:sz w:val="22"/>
          <w:u w:val="single"/>
        </w:rPr>
        <w:t>Δέον να σημειωθεί ότι η πρόσβαση υπαλλήλων των Δήμων, καθώς επίσης και Πυροσβεστών ΔΕΝ ΣΥΝΑΔΕΙ με νόμιμη πρόσβαση σε δεδομένα των πολιτών που άπτονται της ακίνητης περιουσίας τους,</w:t>
      </w:r>
      <w:r w:rsidR="00521647">
        <w:rPr>
          <w:rFonts w:ascii="Arial" w:hAnsi="Arial" w:cs="Arial"/>
          <w:sz w:val="22"/>
        </w:rPr>
        <w:t xml:space="preserve"> </w:t>
      </w:r>
      <w:proofErr w:type="spellStart"/>
      <w:r w:rsidR="00521647">
        <w:rPr>
          <w:rFonts w:ascii="Arial" w:hAnsi="Arial" w:cs="Arial"/>
          <w:sz w:val="22"/>
        </w:rPr>
        <w:t>πολλώ</w:t>
      </w:r>
      <w:proofErr w:type="spellEnd"/>
      <w:r w:rsidR="00521647">
        <w:rPr>
          <w:rFonts w:ascii="Arial" w:hAnsi="Arial" w:cs="Arial"/>
          <w:sz w:val="22"/>
        </w:rPr>
        <w:t xml:space="preserve"> μάλλον που αφορούν σκοπό ΑΝΤΙΘΕΤΟ ΜΕ ΤΟ ΣΥΝΤΑΓΜΑ, δηλαδή επιβολή υποβολής σε δήλωση νομιμοφροσύνης επί ποινή προστίμου, ως αναλυτικώς </w:t>
      </w:r>
      <w:proofErr w:type="spellStart"/>
      <w:r w:rsidR="00521647">
        <w:rPr>
          <w:rFonts w:ascii="Arial" w:hAnsi="Arial" w:cs="Arial"/>
          <w:sz w:val="22"/>
        </w:rPr>
        <w:t>προεκτέθη</w:t>
      </w:r>
      <w:proofErr w:type="spellEnd"/>
      <w:r w:rsidR="00521647">
        <w:rPr>
          <w:rFonts w:ascii="Arial" w:hAnsi="Arial" w:cs="Arial"/>
          <w:sz w:val="22"/>
        </w:rPr>
        <w:t>.</w:t>
      </w:r>
    </w:p>
    <w:p w14:paraId="476B27AF" w14:textId="7C989FB3" w:rsidR="00812A6B" w:rsidRPr="00812A6B" w:rsidRDefault="00560F01" w:rsidP="00812A6B">
      <w:pPr>
        <w:spacing w:line="360" w:lineRule="auto"/>
        <w:ind w:firstLine="284"/>
        <w:jc w:val="both"/>
        <w:rPr>
          <w:rFonts w:ascii="Arial" w:hAnsi="Arial" w:cs="Arial"/>
          <w:i/>
          <w:sz w:val="22"/>
        </w:rPr>
      </w:pPr>
      <w:r>
        <w:rPr>
          <w:rFonts w:ascii="Arial" w:hAnsi="Arial" w:cs="Arial"/>
          <w:sz w:val="22"/>
        </w:rPr>
        <w:t xml:space="preserve">Σύμφωνα με </w:t>
      </w:r>
      <w:r w:rsidRPr="00560F01">
        <w:rPr>
          <w:rFonts w:ascii="Arial" w:hAnsi="Arial" w:cs="Arial"/>
          <w:b/>
          <w:sz w:val="22"/>
        </w:rPr>
        <w:t>το ά</w:t>
      </w:r>
      <w:r w:rsidR="00C76390" w:rsidRPr="00560F01">
        <w:rPr>
          <w:rFonts w:ascii="Arial" w:hAnsi="Arial" w:cs="Arial"/>
          <w:b/>
          <w:sz w:val="22"/>
        </w:rPr>
        <w:t>ρθρο 53ΙΔ</w:t>
      </w:r>
      <w:r w:rsidRPr="00560F01">
        <w:rPr>
          <w:rFonts w:ascii="Arial" w:hAnsi="Arial" w:cs="Arial"/>
          <w:b/>
          <w:sz w:val="22"/>
        </w:rPr>
        <w:t xml:space="preserve"> του Ν.4662/2020</w:t>
      </w:r>
      <w:r>
        <w:rPr>
          <w:rFonts w:ascii="Arial" w:hAnsi="Arial" w:cs="Arial"/>
          <w:sz w:val="22"/>
        </w:rPr>
        <w:t xml:space="preserve"> (που ψηφίστηκε και αυτό τέλη του 2023, δηλαδή ψηφίστηκε ως </w:t>
      </w:r>
      <w:proofErr w:type="spellStart"/>
      <w:r>
        <w:rPr>
          <w:rFonts w:ascii="Arial" w:hAnsi="Arial" w:cs="Arial"/>
          <w:sz w:val="22"/>
        </w:rPr>
        <w:t>προεκτέθη</w:t>
      </w:r>
      <w:proofErr w:type="spellEnd"/>
      <w:r>
        <w:rPr>
          <w:rFonts w:ascii="Arial" w:hAnsi="Arial" w:cs="Arial"/>
          <w:sz w:val="22"/>
        </w:rPr>
        <w:t xml:space="preserve"> από την παράνομα λειτουργούσα βουλή 297 βουλευτών), προβλέπεται ότι: </w:t>
      </w:r>
      <w:r w:rsidRPr="00560F01">
        <w:rPr>
          <w:rFonts w:ascii="Arial" w:hAnsi="Arial" w:cs="Arial"/>
          <w:i/>
          <w:sz w:val="22"/>
        </w:rPr>
        <w:t>«</w:t>
      </w:r>
      <w:r w:rsidR="00C76390" w:rsidRPr="00812A6B">
        <w:rPr>
          <w:rFonts w:ascii="Arial" w:hAnsi="Arial" w:cs="Arial"/>
          <w:b/>
          <w:i/>
          <w:sz w:val="22"/>
        </w:rPr>
        <w:t>1.</w:t>
      </w:r>
      <w:r w:rsidR="00C76390" w:rsidRPr="00560F01">
        <w:rPr>
          <w:rFonts w:ascii="Arial" w:hAnsi="Arial" w:cs="Arial"/>
          <w:i/>
          <w:sz w:val="22"/>
        </w:rPr>
        <w:t xml:space="preserve"> Οι ιδιοκτήτες, νομείς, επικαρπωτές, μισθωτές και υπομισθωτές </w:t>
      </w:r>
      <w:r w:rsidR="00C76390" w:rsidRPr="004444CE">
        <w:rPr>
          <w:rFonts w:ascii="Arial" w:hAnsi="Arial" w:cs="Arial"/>
          <w:i/>
          <w:sz w:val="22"/>
          <w:u w:val="single"/>
        </w:rPr>
        <w:t>μεριμνούν από την 1</w:t>
      </w:r>
      <w:r w:rsidR="00C76390" w:rsidRPr="004444CE">
        <w:rPr>
          <w:rFonts w:ascii="Arial" w:hAnsi="Arial" w:cs="Arial"/>
          <w:i/>
          <w:sz w:val="22"/>
          <w:u w:val="single"/>
          <w:vertAlign w:val="superscript"/>
        </w:rPr>
        <w:t>η</w:t>
      </w:r>
      <w:r w:rsidRPr="004444CE">
        <w:rPr>
          <w:rFonts w:ascii="Arial" w:hAnsi="Arial" w:cs="Arial"/>
          <w:i/>
          <w:sz w:val="22"/>
          <w:u w:val="single"/>
        </w:rPr>
        <w:t xml:space="preserve"> </w:t>
      </w:r>
      <w:r w:rsidR="00C76390" w:rsidRPr="004444CE">
        <w:rPr>
          <w:rFonts w:ascii="Arial" w:hAnsi="Arial" w:cs="Arial"/>
          <w:i/>
          <w:sz w:val="22"/>
          <w:u w:val="single"/>
        </w:rPr>
        <w:t>Απριλίου έως τη 15</w:t>
      </w:r>
      <w:r w:rsidR="00C76390" w:rsidRPr="004444CE">
        <w:rPr>
          <w:rFonts w:ascii="Arial" w:hAnsi="Arial" w:cs="Arial"/>
          <w:i/>
          <w:sz w:val="22"/>
          <w:u w:val="single"/>
          <w:vertAlign w:val="superscript"/>
        </w:rPr>
        <w:t>η</w:t>
      </w:r>
      <w:r w:rsidRPr="004444CE">
        <w:rPr>
          <w:rFonts w:ascii="Arial" w:hAnsi="Arial" w:cs="Arial"/>
          <w:i/>
          <w:sz w:val="22"/>
          <w:u w:val="single"/>
        </w:rPr>
        <w:t xml:space="preserve"> </w:t>
      </w:r>
      <w:r w:rsidR="00C76390" w:rsidRPr="004444CE">
        <w:rPr>
          <w:rFonts w:ascii="Arial" w:hAnsi="Arial" w:cs="Arial"/>
          <w:i/>
          <w:sz w:val="22"/>
          <w:u w:val="single"/>
        </w:rPr>
        <w:t>Ιουνίου κάθε έτους για την εκπλήρωση της υποχρέωσης καθαρισμού</w:t>
      </w:r>
      <w:r w:rsidR="00C76390" w:rsidRPr="00560F01">
        <w:rPr>
          <w:rFonts w:ascii="Arial" w:hAnsi="Arial" w:cs="Arial"/>
          <w:i/>
          <w:sz w:val="22"/>
        </w:rPr>
        <w:t xml:space="preserve">, καθώς και </w:t>
      </w:r>
      <w:r w:rsidR="00C76390" w:rsidRPr="004444CE">
        <w:rPr>
          <w:rFonts w:ascii="Arial" w:hAnsi="Arial" w:cs="Arial"/>
          <w:i/>
          <w:sz w:val="22"/>
          <w:u w:val="single"/>
        </w:rPr>
        <w:t>για τη συντήρηση έως το τέλος της αντιπυρικής περιόδου,</w:t>
      </w:r>
      <w:r w:rsidR="00C76390" w:rsidRPr="00560F01">
        <w:rPr>
          <w:rFonts w:ascii="Arial" w:hAnsi="Arial" w:cs="Arial"/>
          <w:i/>
          <w:sz w:val="22"/>
        </w:rPr>
        <w:t xml:space="preserve"> προς αποτροπή κινδύνου πρόκλησης πυρκαγιάς ή ταχείας επέκτασής της, σε </w:t>
      </w:r>
      <w:proofErr w:type="spellStart"/>
      <w:r w:rsidR="00C76390" w:rsidRPr="00560F01">
        <w:rPr>
          <w:rFonts w:ascii="Arial" w:hAnsi="Arial" w:cs="Arial"/>
          <w:i/>
          <w:sz w:val="22"/>
        </w:rPr>
        <w:t>οικοπεδικούς</w:t>
      </w:r>
      <w:proofErr w:type="spellEnd"/>
      <w:r w:rsidR="00C76390" w:rsidRPr="00560F01">
        <w:rPr>
          <w:rFonts w:ascii="Arial" w:hAnsi="Arial" w:cs="Arial"/>
          <w:i/>
          <w:sz w:val="22"/>
        </w:rPr>
        <w:t xml:space="preserve"> και λοιπούς ακάλυπτους χώρους που βρίσκονται σε:</w:t>
      </w:r>
      <w:r w:rsidRPr="00560F01">
        <w:rPr>
          <w:rFonts w:ascii="Arial" w:hAnsi="Arial" w:cs="Arial"/>
          <w:i/>
          <w:sz w:val="22"/>
        </w:rPr>
        <w:t xml:space="preserve"> </w:t>
      </w:r>
      <w:r w:rsidR="00C76390" w:rsidRPr="00812A6B">
        <w:rPr>
          <w:rFonts w:ascii="Arial" w:hAnsi="Arial" w:cs="Arial"/>
          <w:b/>
          <w:i/>
          <w:sz w:val="22"/>
        </w:rPr>
        <w:t>α)</w:t>
      </w:r>
      <w:r w:rsidR="00C76390" w:rsidRPr="00560F01">
        <w:rPr>
          <w:rFonts w:ascii="Arial" w:hAnsi="Arial" w:cs="Arial"/>
          <w:i/>
          <w:sz w:val="22"/>
        </w:rPr>
        <w:t xml:space="preserve"> περιοχές εντός εγκεκριμένων ρυμοτομικών σχεδίων,</w:t>
      </w:r>
      <w:r w:rsidRPr="00560F01">
        <w:rPr>
          <w:rFonts w:ascii="Arial" w:hAnsi="Arial" w:cs="Arial"/>
          <w:i/>
          <w:sz w:val="22"/>
        </w:rPr>
        <w:t xml:space="preserve"> </w:t>
      </w:r>
      <w:r w:rsidR="00C76390" w:rsidRPr="00812A6B">
        <w:rPr>
          <w:rFonts w:ascii="Arial" w:hAnsi="Arial" w:cs="Arial"/>
          <w:b/>
          <w:i/>
          <w:sz w:val="22"/>
        </w:rPr>
        <w:t>β)</w:t>
      </w:r>
      <w:r w:rsidR="00C76390" w:rsidRPr="00560F01">
        <w:rPr>
          <w:rFonts w:ascii="Arial" w:hAnsi="Arial" w:cs="Arial"/>
          <w:i/>
          <w:sz w:val="22"/>
        </w:rPr>
        <w:t xml:space="preserve"> περιοχές εντός ορίων οικισμών χωρίς εγκεκριμένο ρυμοτομικό σχέδιο,</w:t>
      </w:r>
      <w:r w:rsidRPr="00560F01">
        <w:rPr>
          <w:rFonts w:ascii="Arial" w:hAnsi="Arial" w:cs="Arial"/>
          <w:i/>
          <w:sz w:val="22"/>
        </w:rPr>
        <w:t xml:space="preserve"> </w:t>
      </w:r>
      <w:r w:rsidR="00C76390" w:rsidRPr="00812A6B">
        <w:rPr>
          <w:rFonts w:ascii="Arial" w:hAnsi="Arial" w:cs="Arial"/>
          <w:b/>
          <w:i/>
          <w:sz w:val="22"/>
        </w:rPr>
        <w:t>γ)</w:t>
      </w:r>
      <w:r w:rsidR="00C76390" w:rsidRPr="00560F01">
        <w:rPr>
          <w:rFonts w:ascii="Arial" w:hAnsi="Arial" w:cs="Arial"/>
          <w:i/>
          <w:sz w:val="22"/>
        </w:rPr>
        <w:t xml:space="preserve"> εκτάσεις εντός ακτίνας εκατό (100) μέτρων από τα όρια των </w:t>
      </w:r>
      <w:proofErr w:type="spellStart"/>
      <w:r w:rsidR="00C76390" w:rsidRPr="00560F01">
        <w:rPr>
          <w:rFonts w:ascii="Arial" w:hAnsi="Arial" w:cs="Arial"/>
          <w:i/>
          <w:sz w:val="22"/>
        </w:rPr>
        <w:t>περ</w:t>
      </w:r>
      <w:proofErr w:type="spellEnd"/>
      <w:r w:rsidR="00C76390" w:rsidRPr="00560F01">
        <w:rPr>
          <w:rFonts w:ascii="Arial" w:hAnsi="Arial" w:cs="Arial"/>
          <w:i/>
          <w:sz w:val="22"/>
        </w:rPr>
        <w:t>. α) και β), εφόσον δεν υπάγονται στη δασική νομοθεσία, σύμφωνα με τον δασικό χάρτη της περιοχής,</w:t>
      </w:r>
      <w:r w:rsidRPr="00560F01">
        <w:rPr>
          <w:rFonts w:ascii="Arial" w:hAnsi="Arial" w:cs="Arial"/>
          <w:i/>
          <w:sz w:val="22"/>
        </w:rPr>
        <w:t xml:space="preserve"> </w:t>
      </w:r>
      <w:r w:rsidR="00C76390" w:rsidRPr="00812A6B">
        <w:rPr>
          <w:rFonts w:ascii="Arial" w:hAnsi="Arial" w:cs="Arial"/>
          <w:b/>
          <w:i/>
          <w:sz w:val="22"/>
        </w:rPr>
        <w:t>δ)</w:t>
      </w:r>
      <w:r w:rsidR="00C76390" w:rsidRPr="00560F01">
        <w:rPr>
          <w:rFonts w:ascii="Arial" w:hAnsi="Arial" w:cs="Arial"/>
          <w:i/>
          <w:sz w:val="22"/>
        </w:rPr>
        <w:t xml:space="preserve"> εκτός σχεδίου γήπεδα με κτίσμα, εφόσον δεν υπάγονται στη δασική νομοθεσία, σύμφωνα με τον δασικό χάρτη της περιοχής. Υπόχρεοι κατά την έννοια του προηγούμενου εδαφίου είναι τα φυσικά ή νομικά πρόσωπα ιδιωτικού δικαίου, καθώς και οι φορείς του δημόσιου τομέα</w:t>
      </w:r>
      <w:r w:rsidR="004444CE">
        <w:rPr>
          <w:rFonts w:ascii="Arial" w:hAnsi="Arial" w:cs="Arial"/>
          <w:i/>
          <w:sz w:val="22"/>
        </w:rPr>
        <w:t xml:space="preserve"> </w:t>
      </w:r>
      <w:r w:rsidR="004444CE" w:rsidRPr="00661F38">
        <w:rPr>
          <w:rFonts w:ascii="Arial" w:hAnsi="Arial" w:cs="Arial"/>
          <w:sz w:val="22"/>
          <w:u w:val="double"/>
        </w:rPr>
        <w:t>(έβαλαν και το δημόσιο τομέα, είτε για να μην βγάζει μάτι,</w:t>
      </w:r>
      <w:r w:rsidR="007C4591">
        <w:rPr>
          <w:rFonts w:ascii="Arial" w:hAnsi="Arial" w:cs="Arial"/>
          <w:sz w:val="22"/>
          <w:u w:val="double"/>
        </w:rPr>
        <w:t xml:space="preserve"> έναντι των πολιτών,</w:t>
      </w:r>
      <w:r w:rsidR="004444CE" w:rsidRPr="00661F38">
        <w:rPr>
          <w:rFonts w:ascii="Arial" w:hAnsi="Arial" w:cs="Arial"/>
          <w:sz w:val="22"/>
          <w:u w:val="double"/>
        </w:rPr>
        <w:t xml:space="preserve"> είτε για να δούνε τι ακόμα έχει μείνει για να το αποτιμήσουν και να το </w:t>
      </w:r>
      <w:proofErr w:type="spellStart"/>
      <w:r w:rsidR="004444CE" w:rsidRPr="00661F38">
        <w:rPr>
          <w:rFonts w:ascii="Arial" w:hAnsi="Arial" w:cs="Arial"/>
          <w:sz w:val="22"/>
          <w:u w:val="double"/>
        </w:rPr>
        <w:t>ΞΕπουλήσουν</w:t>
      </w:r>
      <w:proofErr w:type="spellEnd"/>
      <w:r w:rsidR="004444CE" w:rsidRPr="00661F38">
        <w:rPr>
          <w:rFonts w:ascii="Arial" w:hAnsi="Arial" w:cs="Arial"/>
          <w:sz w:val="22"/>
          <w:u w:val="double"/>
        </w:rPr>
        <w:t>)</w:t>
      </w:r>
      <w:r w:rsidR="00C76390" w:rsidRPr="00560F01">
        <w:rPr>
          <w:rFonts w:ascii="Arial" w:hAnsi="Arial" w:cs="Arial"/>
          <w:i/>
          <w:sz w:val="22"/>
        </w:rPr>
        <w:t xml:space="preserve">, σύμφωνα με την </w:t>
      </w:r>
      <w:proofErr w:type="spellStart"/>
      <w:r w:rsidR="00C76390" w:rsidRPr="00560F01">
        <w:rPr>
          <w:rFonts w:ascii="Arial" w:hAnsi="Arial" w:cs="Arial"/>
          <w:i/>
          <w:sz w:val="22"/>
        </w:rPr>
        <w:t>περ</w:t>
      </w:r>
      <w:proofErr w:type="spellEnd"/>
      <w:r w:rsidR="00C76390" w:rsidRPr="00560F01">
        <w:rPr>
          <w:rFonts w:ascii="Arial" w:hAnsi="Arial" w:cs="Arial"/>
          <w:i/>
          <w:sz w:val="22"/>
        </w:rPr>
        <w:t>. α) της παρ. 1 του άρθρου 14 του ν. 4270/2014 (Α`143).</w:t>
      </w:r>
      <w:r w:rsidRPr="00560F01">
        <w:rPr>
          <w:rFonts w:ascii="Arial" w:hAnsi="Arial" w:cs="Arial"/>
          <w:i/>
          <w:sz w:val="22"/>
        </w:rPr>
        <w:t xml:space="preserve"> </w:t>
      </w:r>
      <w:r w:rsidR="00C76390" w:rsidRPr="00560F01">
        <w:rPr>
          <w:rFonts w:ascii="Arial" w:hAnsi="Arial" w:cs="Arial"/>
          <w:i/>
          <w:sz w:val="22"/>
        </w:rPr>
        <w:t>***Η καταληκτική ημερομηνία εκπλήρωσης της υποχρέωσης καθαρισμού παρατάθηκε έως και</w:t>
      </w:r>
      <w:r w:rsidRPr="00560F01">
        <w:rPr>
          <w:rFonts w:ascii="Arial" w:hAnsi="Arial" w:cs="Arial"/>
          <w:i/>
          <w:sz w:val="22"/>
        </w:rPr>
        <w:t xml:space="preserve"> </w:t>
      </w:r>
      <w:r w:rsidR="00C76390" w:rsidRPr="00560F01">
        <w:rPr>
          <w:rFonts w:ascii="Arial" w:hAnsi="Arial" w:cs="Arial"/>
          <w:i/>
          <w:sz w:val="22"/>
        </w:rPr>
        <w:t>τις 22 Ιουνίου 2026, με το άρθρο 1 της ΥΑ ΥΠ1859/2026 (ΦΕΚ Β` 3399/12.06.2026).</w:t>
      </w:r>
      <w:r w:rsidRPr="00560F01">
        <w:rPr>
          <w:rFonts w:ascii="Arial" w:hAnsi="Arial" w:cs="Arial"/>
          <w:i/>
          <w:sz w:val="22"/>
        </w:rPr>
        <w:t xml:space="preserve"> </w:t>
      </w:r>
      <w:r w:rsidR="00C76390" w:rsidRPr="00812A6B">
        <w:rPr>
          <w:rFonts w:ascii="Arial" w:hAnsi="Arial" w:cs="Arial"/>
          <w:b/>
          <w:i/>
          <w:sz w:val="22"/>
        </w:rPr>
        <w:t>2.</w:t>
      </w:r>
      <w:r w:rsidR="00C76390" w:rsidRPr="00560F01">
        <w:rPr>
          <w:rFonts w:ascii="Arial" w:hAnsi="Arial" w:cs="Arial"/>
          <w:i/>
          <w:sz w:val="22"/>
        </w:rPr>
        <w:t xml:space="preserve"> Οι δήμοι:</w:t>
      </w:r>
      <w:r w:rsidRPr="00560F01">
        <w:rPr>
          <w:rFonts w:ascii="Arial" w:hAnsi="Arial" w:cs="Arial"/>
          <w:i/>
          <w:sz w:val="22"/>
        </w:rPr>
        <w:t xml:space="preserve"> </w:t>
      </w:r>
      <w:r w:rsidR="00C76390" w:rsidRPr="00812A6B">
        <w:rPr>
          <w:rFonts w:ascii="Arial" w:hAnsi="Arial" w:cs="Arial"/>
          <w:b/>
          <w:i/>
          <w:sz w:val="22"/>
        </w:rPr>
        <w:t>α)</w:t>
      </w:r>
      <w:r w:rsidR="00C76390" w:rsidRPr="00560F01">
        <w:rPr>
          <w:rFonts w:ascii="Arial" w:hAnsi="Arial" w:cs="Arial"/>
          <w:i/>
          <w:sz w:val="22"/>
        </w:rPr>
        <w:t xml:space="preserve"> μεριμνούν, έως την 31</w:t>
      </w:r>
      <w:r w:rsidR="00C76390" w:rsidRPr="00812A6B">
        <w:rPr>
          <w:rFonts w:ascii="Arial" w:hAnsi="Arial" w:cs="Arial"/>
          <w:i/>
          <w:sz w:val="22"/>
          <w:vertAlign w:val="superscript"/>
        </w:rPr>
        <w:t>η</w:t>
      </w:r>
      <w:r w:rsidR="00812A6B">
        <w:rPr>
          <w:rFonts w:ascii="Arial" w:hAnsi="Arial" w:cs="Arial"/>
          <w:i/>
          <w:sz w:val="22"/>
        </w:rPr>
        <w:t xml:space="preserve"> </w:t>
      </w:r>
      <w:r w:rsidR="00C76390" w:rsidRPr="00560F01">
        <w:rPr>
          <w:rFonts w:ascii="Arial" w:hAnsi="Arial" w:cs="Arial"/>
          <w:i/>
          <w:sz w:val="22"/>
        </w:rPr>
        <w:t>Μαΐου κάθε έτους, με κάθε πρόσφορο μέσο, για την ενημέρωση των υπόχρεων αναφορικά με το περιεχόμενο και τη διαδικασία τήρησης των υποχρεώσεων καθαρισμού,</w:t>
      </w:r>
      <w:r w:rsidRPr="00560F01">
        <w:rPr>
          <w:rFonts w:ascii="Arial" w:hAnsi="Arial" w:cs="Arial"/>
          <w:i/>
          <w:sz w:val="22"/>
        </w:rPr>
        <w:t xml:space="preserve"> </w:t>
      </w:r>
      <w:r w:rsidR="00C76390" w:rsidRPr="00812A6B">
        <w:rPr>
          <w:rFonts w:ascii="Arial" w:hAnsi="Arial" w:cs="Arial"/>
          <w:b/>
          <w:i/>
          <w:sz w:val="22"/>
        </w:rPr>
        <w:t>β)</w:t>
      </w:r>
      <w:r w:rsidR="00C76390" w:rsidRPr="00560F01">
        <w:rPr>
          <w:rFonts w:ascii="Arial" w:hAnsi="Arial" w:cs="Arial"/>
          <w:i/>
          <w:sz w:val="22"/>
        </w:rPr>
        <w:t xml:space="preserve"> διενεργούν δειγματοληπτικούς ελέγχους από τη 16</w:t>
      </w:r>
      <w:r w:rsidR="00C76390" w:rsidRPr="00812A6B">
        <w:rPr>
          <w:rFonts w:ascii="Arial" w:hAnsi="Arial" w:cs="Arial"/>
          <w:i/>
          <w:sz w:val="22"/>
          <w:vertAlign w:val="superscript"/>
        </w:rPr>
        <w:t>η</w:t>
      </w:r>
      <w:r w:rsidR="00812A6B">
        <w:rPr>
          <w:rFonts w:ascii="Arial" w:hAnsi="Arial" w:cs="Arial"/>
          <w:i/>
          <w:sz w:val="22"/>
        </w:rPr>
        <w:t xml:space="preserve"> </w:t>
      </w:r>
      <w:r w:rsidR="00C76390" w:rsidRPr="00560F01">
        <w:rPr>
          <w:rFonts w:ascii="Arial" w:hAnsi="Arial" w:cs="Arial"/>
          <w:i/>
          <w:sz w:val="22"/>
        </w:rPr>
        <w:t>Ιουνίου και έως την 31</w:t>
      </w:r>
      <w:r w:rsidR="00C76390" w:rsidRPr="00560F01">
        <w:rPr>
          <w:rFonts w:ascii="Arial" w:hAnsi="Arial" w:cs="Arial"/>
          <w:i/>
          <w:sz w:val="22"/>
          <w:vertAlign w:val="superscript"/>
        </w:rPr>
        <w:t>η</w:t>
      </w:r>
      <w:r w:rsidRPr="00560F01">
        <w:rPr>
          <w:rFonts w:ascii="Arial" w:hAnsi="Arial" w:cs="Arial"/>
          <w:i/>
          <w:sz w:val="22"/>
        </w:rPr>
        <w:t xml:space="preserve"> </w:t>
      </w:r>
      <w:r w:rsidR="00C76390" w:rsidRPr="00560F01">
        <w:rPr>
          <w:rFonts w:ascii="Arial" w:hAnsi="Arial" w:cs="Arial"/>
          <w:i/>
          <w:sz w:val="22"/>
        </w:rPr>
        <w:t>Οκτωβρίου, και, σε περίπτωση μη τήρησης της υποχρέωσης καθαρισμού, προβαίνουν στις ενέργειες της παρ. 4.</w:t>
      </w:r>
      <w:r w:rsidRPr="00560F01">
        <w:rPr>
          <w:rFonts w:ascii="Arial" w:hAnsi="Arial" w:cs="Arial"/>
          <w:i/>
          <w:sz w:val="22"/>
        </w:rPr>
        <w:t xml:space="preserve"> </w:t>
      </w:r>
      <w:r w:rsidR="00C76390" w:rsidRPr="004444CE">
        <w:rPr>
          <w:rFonts w:ascii="Arial" w:hAnsi="Arial" w:cs="Arial"/>
          <w:b/>
          <w:i/>
          <w:sz w:val="22"/>
          <w:u w:val="single"/>
        </w:rPr>
        <w:t>3.</w:t>
      </w:r>
      <w:r w:rsidR="00C76390" w:rsidRPr="004444CE">
        <w:rPr>
          <w:rFonts w:ascii="Arial" w:hAnsi="Arial" w:cs="Arial"/>
          <w:i/>
          <w:sz w:val="22"/>
          <w:u w:val="single"/>
        </w:rPr>
        <w:t xml:space="preserve"> Οι υπηρεσίες του Π.Σ. επιλαμβάνονται, κατόπιν καταγγελιών που υποβάλλονται κατά το χρονικό διάστημα της </w:t>
      </w:r>
      <w:proofErr w:type="spellStart"/>
      <w:r w:rsidR="00C76390" w:rsidRPr="004444CE">
        <w:rPr>
          <w:rFonts w:ascii="Arial" w:hAnsi="Arial" w:cs="Arial"/>
          <w:i/>
          <w:sz w:val="22"/>
          <w:u w:val="single"/>
        </w:rPr>
        <w:t>περ</w:t>
      </w:r>
      <w:proofErr w:type="spellEnd"/>
      <w:r w:rsidR="00C76390" w:rsidRPr="004444CE">
        <w:rPr>
          <w:rFonts w:ascii="Arial" w:hAnsi="Arial" w:cs="Arial"/>
          <w:i/>
          <w:sz w:val="22"/>
          <w:u w:val="single"/>
        </w:rPr>
        <w:t xml:space="preserve">. β) της παρ. 2, και διενεργούν ελέγχους. Σε περίπτωση μη τήρησης της υποχρέωσης καθαρισμού, επιβάλλουν το πρόστιμο της παρ. 4 και ενημερώνουν τον οικείο δήμο για την </w:t>
      </w:r>
      <w:r w:rsidR="00C76390" w:rsidRPr="004444CE">
        <w:rPr>
          <w:rFonts w:ascii="Arial" w:hAnsi="Arial" w:cs="Arial"/>
          <w:i/>
          <w:sz w:val="22"/>
          <w:u w:val="single"/>
        </w:rPr>
        <w:lastRenderedPageBreak/>
        <w:t>ενέργεια αυτεπάγγελτου καθαρισμού.</w:t>
      </w:r>
      <w:r w:rsidRPr="00560F01">
        <w:rPr>
          <w:rFonts w:ascii="Arial" w:hAnsi="Arial" w:cs="Arial"/>
          <w:i/>
          <w:sz w:val="22"/>
        </w:rPr>
        <w:t xml:space="preserve"> </w:t>
      </w:r>
      <w:r w:rsidR="00C76390" w:rsidRPr="00812A6B">
        <w:rPr>
          <w:rFonts w:ascii="Arial" w:hAnsi="Arial" w:cs="Arial"/>
          <w:b/>
          <w:i/>
          <w:sz w:val="22"/>
        </w:rPr>
        <w:t>4.</w:t>
      </w:r>
      <w:r w:rsidR="00C76390" w:rsidRPr="00560F01">
        <w:rPr>
          <w:rFonts w:ascii="Arial" w:hAnsi="Arial" w:cs="Arial"/>
          <w:i/>
          <w:sz w:val="22"/>
        </w:rPr>
        <w:t xml:space="preserve"> Οι αρμόδιες αρχές, δήμοι και Π.Σ. επιβάλλουν για την παράβαση της υποχρέωσης καθαρισμού πρόστιμο ενός (1) ευρώ ανά τετραγωνικό μέτρο, με ελάχιστο ποσό τα διακόσια (200) ευρώ και μέγιστο ποσό τα δύο χιλιάδες (2.000) ευρώ. Ο ενδιαφερόμενος δύναται να υποβάλει ένσταση εντός αποκλειστικής προθεσμίας δέκα (10) ημερών, ενώπιον του οργάνου που εξέδωσε την πράξη επιβολής προστίμου. Ειδικά για πρόστιμα που επιβάλλονται από το Π.Σ. η ένσταση δύναται να υποβάλλεται, και μέσω της ηλεκτρονικής υπηρεσίας για την υποβολή ενστάσεων επί πράξεων βεβαίωσης παράβασης αρμοδιότητας του Π.Σ., σύμφωνα με την υπό στοιχεία 43810 ΕΞ 2025/22.12.2025 κοινή απόφαση των Υπουργών Ψηφιακής Διακυβέρνησης και Κλιματικής Κρίσης και Πολιτικής Προστασίας «Ηλεκτρονική υπηρεσία για την υποβολή ένστασης επί πράξεων βεβαίωσης παράβασης αρμοδιότητας του Πυροσβεστικού Σώματος Ελλάδας» (Β`6999).</w:t>
      </w:r>
      <w:r w:rsidR="00812A6B" w:rsidRPr="00812A6B">
        <w:rPr>
          <w:rFonts w:ascii="Arial" w:hAnsi="Arial" w:cs="Arial"/>
          <w:i/>
          <w:sz w:val="22"/>
        </w:rPr>
        <w:t xml:space="preserve"> Αν η ένσταση δεν γίνει δεκτή, ο δήμος προβαίνει σε αυτεπάγγελτο καθαρισμό εντός πέντε (5) ημερών. Ειδικά στους περιφραγμένους ή επαρκώς περιτοιχισμένους χώρους, ο δήμος, πριν από τον αυτεπάγγελτο καθαρισμό, αιτείται από την κατά τόπον αρμόδια πυροσβεστική υπηρεσία τη διενέργεια αυτοψίας για τη διαπίστωση συνδρομής υψηλού κινδύνου πρόκλησης ή ταχείας επέκτασης πυρκαγιάς. Σε περίπτωση που ο κίνδυνος αυτός διαπιστωθεί, ο δήμος προβαίνει σε αυτεπάγγελτο καθαρισμό των χώρων του δευτέρου εδάφιου προς άρση του κινδύνου. Σε επείγουσες περιπτώσεις άμεσου και ιδιαίτερα υψηλού κινδύνου πρόκλησης ή επέκτασης πυρκαγιάς, ο οποίος διαπιστώνεται με σχετικό έγγραφο της οικείας πυροσβεστικής υπηρεσίας, επιτρέπεται, κατά παρέκκλιση της διαδικασίας του τετάρτου εδαφίου, ο επείγων αυτεπάγγελτος καθαρισμός για την άμεση άρση του κινδύνου. </w:t>
      </w:r>
      <w:r w:rsidR="00812A6B" w:rsidRPr="00812A6B">
        <w:rPr>
          <w:rFonts w:ascii="Arial" w:hAnsi="Arial" w:cs="Arial"/>
          <w:b/>
          <w:i/>
          <w:sz w:val="22"/>
        </w:rPr>
        <w:t>5.</w:t>
      </w:r>
      <w:r w:rsidR="00812A6B" w:rsidRPr="00812A6B">
        <w:rPr>
          <w:rFonts w:ascii="Arial" w:hAnsi="Arial" w:cs="Arial"/>
          <w:i/>
          <w:sz w:val="22"/>
        </w:rPr>
        <w:t xml:space="preserve"> Το πρόστιμο και η δαπάνη σε περίπτωση καθαρισμού και απομάκρυνσης των υλικών από τον δήμο λόγω μη συμμόρφωσης, καταλογίζονται εξ ολοκλήρου στον υπόχρεο, αποτελούν έσοδα του δήμου και εισπράττονται σύμφωνα με τον Κώδικα Είσπραξης Δημοσίων Εσόδων (ν. 4978/2022, Α` 190). </w:t>
      </w:r>
      <w:r w:rsidR="00812A6B" w:rsidRPr="004444CE">
        <w:rPr>
          <w:rFonts w:ascii="Arial" w:hAnsi="Arial" w:cs="Arial"/>
          <w:i/>
          <w:sz w:val="22"/>
          <w:u w:val="single"/>
        </w:rPr>
        <w:t>Τα έσοδα από τα πρόστιμα που επιβάλλονται από τις υπηρεσίες του Π.Σ. αποδίδονται σε ποσοστό πέντε τοις εκατό (5%) στον Τομέα Πρόνοιας Υπαλλήλων του Π.Σ. του Ταμείου Πρόνοιας Απασχολουμένων στα Σώματα Ασφαλείας.</w:t>
      </w:r>
      <w:r w:rsidR="004444CE">
        <w:rPr>
          <w:rFonts w:ascii="Arial" w:hAnsi="Arial" w:cs="Arial"/>
          <w:sz w:val="22"/>
        </w:rPr>
        <w:t xml:space="preserve"> </w:t>
      </w:r>
      <w:r w:rsidR="004444CE" w:rsidRPr="00661F38">
        <w:rPr>
          <w:rFonts w:ascii="Arial" w:hAnsi="Arial" w:cs="Arial"/>
          <w:sz w:val="22"/>
          <w:u w:val="double"/>
        </w:rPr>
        <w:t>(εδώ βλέπουμε το χειροκρότημα του Κράτους, ή του Δήμου,</w:t>
      </w:r>
      <w:r w:rsidR="007C4591">
        <w:rPr>
          <w:rFonts w:ascii="Arial" w:hAnsi="Arial" w:cs="Arial"/>
          <w:sz w:val="22"/>
          <w:u w:val="double"/>
        </w:rPr>
        <w:t xml:space="preserve"> όποιο </w:t>
      </w:r>
      <w:r w:rsidR="004D26F8">
        <w:rPr>
          <w:rFonts w:ascii="Arial" w:hAnsi="Arial" w:cs="Arial"/>
          <w:sz w:val="22"/>
          <w:u w:val="double"/>
        </w:rPr>
        <w:t xml:space="preserve">από τα δύο </w:t>
      </w:r>
      <w:r w:rsidR="007C4591">
        <w:rPr>
          <w:rFonts w:ascii="Arial" w:hAnsi="Arial" w:cs="Arial"/>
          <w:sz w:val="22"/>
          <w:u w:val="double"/>
        </w:rPr>
        <w:t>ισχύει,</w:t>
      </w:r>
      <w:r w:rsidR="00661F38">
        <w:rPr>
          <w:rFonts w:ascii="Arial" w:hAnsi="Arial" w:cs="Arial"/>
          <w:sz w:val="22"/>
          <w:u w:val="double"/>
        </w:rPr>
        <w:t xml:space="preserve"> κοινώς</w:t>
      </w:r>
      <w:r w:rsidR="004444CE" w:rsidRPr="00661F38">
        <w:rPr>
          <w:rFonts w:ascii="Arial" w:hAnsi="Arial" w:cs="Arial"/>
          <w:sz w:val="22"/>
          <w:u w:val="double"/>
        </w:rPr>
        <w:t xml:space="preserve"> το χτύπημα στην πλ</w:t>
      </w:r>
      <w:r w:rsidR="007C4591">
        <w:rPr>
          <w:rFonts w:ascii="Arial" w:hAnsi="Arial" w:cs="Arial"/>
          <w:sz w:val="22"/>
          <w:u w:val="double"/>
        </w:rPr>
        <w:t>άτη με</w:t>
      </w:r>
      <w:r w:rsidR="004444CE" w:rsidRPr="00661F38">
        <w:rPr>
          <w:rFonts w:ascii="Arial" w:hAnsi="Arial" w:cs="Arial"/>
          <w:sz w:val="22"/>
          <w:u w:val="double"/>
        </w:rPr>
        <w:t xml:space="preserve"> την δέουσα ανταμοιβή, για την πιστή τήρηση ΑΝΤΙΣΥΝΤΑΓΜΑΤΙΚΩΝ ΔΙΑΤΑΞΕΩΝ, </w:t>
      </w:r>
      <w:r w:rsidR="004D26F8">
        <w:rPr>
          <w:rFonts w:ascii="Arial" w:hAnsi="Arial" w:cs="Arial"/>
          <w:sz w:val="22"/>
          <w:u w:val="double"/>
        </w:rPr>
        <w:t xml:space="preserve">και </w:t>
      </w:r>
      <w:r w:rsidR="004444CE" w:rsidRPr="00661F38">
        <w:rPr>
          <w:rFonts w:ascii="Arial" w:hAnsi="Arial" w:cs="Arial"/>
          <w:sz w:val="22"/>
          <w:u w:val="double"/>
        </w:rPr>
        <w:t>αντισυνταγματικών ως συνέχεια του άρθρου 53Α παραπάνω)</w:t>
      </w:r>
      <w:r w:rsidR="00812A6B">
        <w:rPr>
          <w:rFonts w:ascii="Arial" w:hAnsi="Arial" w:cs="Arial"/>
          <w:i/>
          <w:sz w:val="22"/>
        </w:rPr>
        <w:t xml:space="preserve"> </w:t>
      </w:r>
      <w:r w:rsidR="00812A6B" w:rsidRPr="00812A6B">
        <w:rPr>
          <w:rFonts w:ascii="Arial" w:hAnsi="Arial" w:cs="Arial"/>
          <w:b/>
          <w:i/>
          <w:sz w:val="22"/>
        </w:rPr>
        <w:t>6.</w:t>
      </w:r>
      <w:r w:rsidR="00812A6B" w:rsidRPr="00812A6B">
        <w:rPr>
          <w:rFonts w:ascii="Arial" w:hAnsi="Arial" w:cs="Arial"/>
          <w:i/>
          <w:sz w:val="22"/>
        </w:rPr>
        <w:t xml:space="preserve"> Αν δεν εντοπιστούν στοιχεία του υπόχρεου, ακολουθείται η διαδικασία του τέταρτου, πέμπτου και έκτου εδαφίου της παρ. 4, εξαιρουμένης της επιβολής προστίμου. Σε περίπτωση αποδεδειγμένης </w:t>
      </w:r>
      <w:r w:rsidR="00812A6B" w:rsidRPr="00661F38">
        <w:rPr>
          <w:rFonts w:ascii="Arial" w:hAnsi="Arial" w:cs="Arial"/>
          <w:i/>
          <w:sz w:val="22"/>
          <w:u w:val="single"/>
        </w:rPr>
        <w:t>άμεσης συμμόρφωσης</w:t>
      </w:r>
      <w:r w:rsidR="00812A6B" w:rsidRPr="00812A6B">
        <w:rPr>
          <w:rFonts w:ascii="Arial" w:hAnsi="Arial" w:cs="Arial"/>
          <w:i/>
          <w:sz w:val="22"/>
        </w:rPr>
        <w:t xml:space="preserve"> με τις υποχρεώσεις της παρ. 1, επέρχεται </w:t>
      </w:r>
      <w:r w:rsidR="00812A6B" w:rsidRPr="00661F38">
        <w:rPr>
          <w:rFonts w:ascii="Arial" w:hAnsi="Arial" w:cs="Arial"/>
          <w:i/>
          <w:sz w:val="22"/>
          <w:u w:val="single"/>
        </w:rPr>
        <w:t>μείωση του προστίμου</w:t>
      </w:r>
      <w:r w:rsidR="00812A6B" w:rsidRPr="00812A6B">
        <w:rPr>
          <w:rFonts w:ascii="Arial" w:hAnsi="Arial" w:cs="Arial"/>
          <w:i/>
          <w:sz w:val="22"/>
        </w:rPr>
        <w:t xml:space="preserve"> </w:t>
      </w:r>
      <w:r w:rsidR="00661F38" w:rsidRPr="00661F38">
        <w:rPr>
          <w:rFonts w:ascii="Arial" w:hAnsi="Arial" w:cs="Arial"/>
          <w:sz w:val="22"/>
          <w:u w:val="double"/>
        </w:rPr>
        <w:t>(βλ. τυράκι</w:t>
      </w:r>
      <w:r w:rsidR="007C4591">
        <w:rPr>
          <w:rFonts w:ascii="Arial" w:hAnsi="Arial" w:cs="Arial"/>
          <w:sz w:val="22"/>
          <w:u w:val="double"/>
        </w:rPr>
        <w:t xml:space="preserve"> επί</w:t>
      </w:r>
      <w:r w:rsidR="00661F38" w:rsidRPr="00661F38">
        <w:rPr>
          <w:rFonts w:ascii="Arial" w:hAnsi="Arial" w:cs="Arial"/>
          <w:sz w:val="22"/>
          <w:u w:val="double"/>
        </w:rPr>
        <w:t xml:space="preserve"> επίδειξης νομιμοφροσύνης)</w:t>
      </w:r>
      <w:r w:rsidR="00661F38">
        <w:rPr>
          <w:rFonts w:ascii="Arial" w:hAnsi="Arial" w:cs="Arial"/>
          <w:sz w:val="22"/>
        </w:rPr>
        <w:t xml:space="preserve"> </w:t>
      </w:r>
      <w:r w:rsidR="00812A6B" w:rsidRPr="00812A6B">
        <w:rPr>
          <w:rFonts w:ascii="Arial" w:hAnsi="Arial" w:cs="Arial"/>
          <w:i/>
          <w:sz w:val="22"/>
        </w:rPr>
        <w:t xml:space="preserve">της παρ. 4 σύμφωνα με τους ειδικότερους όρους και τις προϋποθέσεις της απόφασης της παρ. 9. </w:t>
      </w:r>
      <w:r w:rsidR="00812A6B" w:rsidRPr="00812A6B">
        <w:rPr>
          <w:rFonts w:ascii="Arial" w:hAnsi="Arial" w:cs="Arial"/>
          <w:b/>
          <w:i/>
          <w:sz w:val="22"/>
        </w:rPr>
        <w:t>7.</w:t>
      </w:r>
      <w:r w:rsidR="00812A6B" w:rsidRPr="00812A6B">
        <w:rPr>
          <w:rFonts w:ascii="Arial" w:hAnsi="Arial" w:cs="Arial"/>
          <w:i/>
          <w:sz w:val="22"/>
        </w:rPr>
        <w:t xml:space="preserve"> Με την παρούσα δεν θίγεται το από 13/22.4.1929 </w:t>
      </w:r>
      <w:proofErr w:type="spellStart"/>
      <w:r w:rsidR="00812A6B" w:rsidRPr="00812A6B">
        <w:rPr>
          <w:rFonts w:ascii="Arial" w:hAnsi="Arial" w:cs="Arial"/>
          <w:i/>
          <w:sz w:val="22"/>
        </w:rPr>
        <w:t>π.δ</w:t>
      </w:r>
      <w:proofErr w:type="spellEnd"/>
      <w:r w:rsidR="00812A6B" w:rsidRPr="00812A6B">
        <w:rPr>
          <w:rFonts w:ascii="Arial" w:hAnsi="Arial" w:cs="Arial"/>
          <w:i/>
          <w:sz w:val="22"/>
        </w:rPr>
        <w:t xml:space="preserve">. (Α` 153), περί επικίνδυνων οικοδομών. </w:t>
      </w:r>
      <w:r w:rsidR="00812A6B" w:rsidRPr="00812A6B">
        <w:rPr>
          <w:rFonts w:ascii="Arial" w:hAnsi="Arial" w:cs="Arial"/>
          <w:b/>
          <w:i/>
          <w:sz w:val="22"/>
        </w:rPr>
        <w:t>8.</w:t>
      </w:r>
      <w:r w:rsidR="00812A6B" w:rsidRPr="00812A6B">
        <w:rPr>
          <w:rFonts w:ascii="Arial" w:hAnsi="Arial" w:cs="Arial"/>
          <w:i/>
          <w:sz w:val="22"/>
        </w:rPr>
        <w:t xml:space="preserve"> Με απόφαση του Υπουργού Κλιματικής Κρίσης και Πολιτικής Προστασίας δύναται να παρατείνεται η προθεσμία της παρ. 1, κατόπιν γνώμης της Επιτροπής Εκτίμησης Κινδύνου από την εκδήλωση καιρικών φαινομένων και </w:t>
      </w:r>
      <w:r w:rsidR="00812A6B" w:rsidRPr="00812A6B">
        <w:rPr>
          <w:rFonts w:ascii="Arial" w:hAnsi="Arial" w:cs="Arial"/>
          <w:i/>
          <w:sz w:val="22"/>
        </w:rPr>
        <w:lastRenderedPageBreak/>
        <w:t xml:space="preserve">πάσης φύσεως κινδύνων πολιτικής προστασίας. </w:t>
      </w:r>
      <w:r w:rsidR="00812A6B" w:rsidRPr="00812A6B">
        <w:rPr>
          <w:rFonts w:ascii="Arial" w:hAnsi="Arial" w:cs="Arial"/>
          <w:b/>
          <w:i/>
          <w:sz w:val="22"/>
        </w:rPr>
        <w:t>9.</w:t>
      </w:r>
      <w:r w:rsidR="00812A6B" w:rsidRPr="00812A6B">
        <w:rPr>
          <w:rFonts w:ascii="Arial" w:hAnsi="Arial" w:cs="Arial"/>
          <w:i/>
          <w:sz w:val="22"/>
        </w:rPr>
        <w:t xml:space="preserve"> Με κοινή απόφαση των Υπουργών Κλιματικής Κρίσης και Πολιτικής Προστασίας, Εθνικής Οικονομίας και Οικονομικών και Εσωτερικών καθορίζονται ειδικότερα θέματα για τις ενέργειες καθαρισμού και αποκομιδής των υπολειμμάτων του, τον τρόπο, τη διαδικασία και τη διενέργεια ελέγχων από τις αρμόδιες αρχές, την επιβολή και τη διαδικασία είσπραξης των προστίμων, την περίπτωση μείωσης του προστίμου της παρ. 4 λόγω αποδεδειγμένης άμεσης συμμόρφωσης με τις υποχρεώσεις της παρ. 1 και κάθε άλλο θέμα σχετικό με την εφαρμογή του παρόντος.»</w:t>
      </w:r>
    </w:p>
    <w:p w14:paraId="74DE515E" w14:textId="76B71270" w:rsidR="00C76390" w:rsidRDefault="00661F38" w:rsidP="00521647">
      <w:pPr>
        <w:spacing w:line="360" w:lineRule="auto"/>
        <w:ind w:firstLine="284"/>
        <w:jc w:val="both"/>
        <w:rPr>
          <w:rFonts w:ascii="Arial" w:hAnsi="Arial" w:cs="Arial"/>
          <w:sz w:val="22"/>
        </w:rPr>
      </w:pPr>
      <w:r>
        <w:rPr>
          <w:rFonts w:ascii="Arial" w:hAnsi="Arial" w:cs="Arial"/>
          <w:sz w:val="22"/>
        </w:rPr>
        <w:t>Στο παραπάνω άρθρο,</w:t>
      </w:r>
      <w:r w:rsidR="00980037">
        <w:rPr>
          <w:rFonts w:ascii="Arial" w:hAnsi="Arial" w:cs="Arial"/>
          <w:sz w:val="22"/>
        </w:rPr>
        <w:t xml:space="preserve"> στην παράγραφο 1,</w:t>
      </w:r>
      <w:r w:rsidR="003E07C4">
        <w:rPr>
          <w:rFonts w:ascii="Arial" w:hAnsi="Arial" w:cs="Arial"/>
          <w:sz w:val="22"/>
        </w:rPr>
        <w:t xml:space="preserve"> όπως ομοίως και στην παράγραφο 1 του άρθρου 3 της</w:t>
      </w:r>
      <w:r w:rsidR="00B24F91">
        <w:rPr>
          <w:rFonts w:ascii="Arial" w:hAnsi="Arial" w:cs="Arial"/>
          <w:sz w:val="22"/>
        </w:rPr>
        <w:t xml:space="preserve"> υπ’</w:t>
      </w:r>
      <w:r w:rsidR="003E07C4">
        <w:rPr>
          <w:rFonts w:ascii="Arial" w:hAnsi="Arial" w:cs="Arial"/>
          <w:sz w:val="22"/>
        </w:rPr>
        <w:t xml:space="preserve"> </w:t>
      </w:r>
      <w:proofErr w:type="spellStart"/>
      <w:r w:rsidR="00B24F91">
        <w:rPr>
          <w:rFonts w:ascii="Arial" w:hAnsi="Arial" w:cs="Arial"/>
          <w:sz w:val="22"/>
        </w:rPr>
        <w:t>α</w:t>
      </w:r>
      <w:r w:rsidR="00B24F91" w:rsidRPr="00B24F91">
        <w:rPr>
          <w:rFonts w:ascii="Arial" w:hAnsi="Arial" w:cs="Arial"/>
          <w:sz w:val="22"/>
        </w:rPr>
        <w:t>ριθμ</w:t>
      </w:r>
      <w:proofErr w:type="spellEnd"/>
      <w:r w:rsidR="00B24F91" w:rsidRPr="00B24F91">
        <w:rPr>
          <w:rFonts w:ascii="Arial" w:hAnsi="Arial" w:cs="Arial"/>
          <w:sz w:val="22"/>
        </w:rPr>
        <w:t xml:space="preserve">. </w:t>
      </w:r>
      <w:r w:rsidR="00B24F91">
        <w:rPr>
          <w:rFonts w:ascii="Arial" w:hAnsi="Arial" w:cs="Arial"/>
          <w:sz w:val="22"/>
        </w:rPr>
        <w:t xml:space="preserve">ΥΠ 1157/2026, </w:t>
      </w:r>
      <w:r>
        <w:rPr>
          <w:rFonts w:ascii="Arial" w:hAnsi="Arial" w:cs="Arial"/>
          <w:sz w:val="22"/>
        </w:rPr>
        <w:t>διατυπώνεται το χρονικό διάστημα, 1</w:t>
      </w:r>
      <w:r w:rsidRPr="00661F38">
        <w:rPr>
          <w:rFonts w:ascii="Arial" w:hAnsi="Arial" w:cs="Arial"/>
          <w:sz w:val="22"/>
          <w:vertAlign w:val="superscript"/>
        </w:rPr>
        <w:t>η</w:t>
      </w:r>
      <w:r>
        <w:rPr>
          <w:rFonts w:ascii="Arial" w:hAnsi="Arial" w:cs="Arial"/>
          <w:sz w:val="22"/>
        </w:rPr>
        <w:t xml:space="preserve"> Απριλίου έως 15</w:t>
      </w:r>
      <w:r w:rsidRPr="00661F38">
        <w:rPr>
          <w:rFonts w:ascii="Arial" w:hAnsi="Arial" w:cs="Arial"/>
          <w:sz w:val="22"/>
          <w:vertAlign w:val="superscript"/>
        </w:rPr>
        <w:t>η</w:t>
      </w:r>
      <w:r>
        <w:rPr>
          <w:rFonts w:ascii="Arial" w:hAnsi="Arial" w:cs="Arial"/>
          <w:sz w:val="22"/>
        </w:rPr>
        <w:t xml:space="preserve"> Ιουνίου, ΚΑΘΕ έτους, </w:t>
      </w:r>
      <w:r w:rsidR="00980037">
        <w:rPr>
          <w:rFonts w:ascii="Arial" w:hAnsi="Arial" w:cs="Arial"/>
          <w:sz w:val="22"/>
        </w:rPr>
        <w:t>ό</w:t>
      </w:r>
      <w:r>
        <w:rPr>
          <w:rFonts w:ascii="Arial" w:hAnsi="Arial" w:cs="Arial"/>
          <w:sz w:val="22"/>
        </w:rPr>
        <w:t>που ο πολίτης πρέπει να αποδείξει την ΜΕΡΙΜΝΑ του για την υποχρέωση καθαρισμού (επαναλαμβάνεται,</w:t>
      </w:r>
      <w:r w:rsidR="007C4591">
        <w:rPr>
          <w:rFonts w:ascii="Arial" w:hAnsi="Arial" w:cs="Arial"/>
          <w:sz w:val="22"/>
        </w:rPr>
        <w:t xml:space="preserve"> «καθαρισμός»</w:t>
      </w:r>
      <w:r>
        <w:rPr>
          <w:rFonts w:ascii="Arial" w:hAnsi="Arial" w:cs="Arial"/>
          <w:sz w:val="22"/>
        </w:rPr>
        <w:t xml:space="preserve"> όχι προσώπου, αλλά </w:t>
      </w:r>
      <w:proofErr w:type="spellStart"/>
      <w:r>
        <w:rPr>
          <w:rFonts w:ascii="Arial" w:hAnsi="Arial" w:cs="Arial"/>
          <w:sz w:val="22"/>
        </w:rPr>
        <w:t>οικοπεδικού</w:t>
      </w:r>
      <w:proofErr w:type="spellEnd"/>
      <w:r>
        <w:rPr>
          <w:rFonts w:ascii="Arial" w:hAnsi="Arial" w:cs="Arial"/>
          <w:sz w:val="22"/>
        </w:rPr>
        <w:t xml:space="preserve">, άλλως ακάλυπτου χώρου) και εν προκειμένω εισάγεται και </w:t>
      </w:r>
      <w:r w:rsidRPr="00661F38">
        <w:rPr>
          <w:rFonts w:ascii="Arial" w:hAnsi="Arial" w:cs="Arial"/>
          <w:sz w:val="22"/>
          <w:u w:val="single"/>
        </w:rPr>
        <w:t>η συντήρηση έως το τέλος της αντιπυρικής περιόδου</w:t>
      </w:r>
      <w:r w:rsidRPr="00661F38">
        <w:rPr>
          <w:rFonts w:ascii="Arial" w:hAnsi="Arial" w:cs="Arial"/>
          <w:sz w:val="22"/>
        </w:rPr>
        <w:t xml:space="preserve">, προς αποτροπή κινδύνου πρόκλησης πυρκαγιάς ή ταχείας επέκτασής της, σε </w:t>
      </w:r>
      <w:proofErr w:type="spellStart"/>
      <w:r w:rsidRPr="00661F38">
        <w:rPr>
          <w:rFonts w:ascii="Arial" w:hAnsi="Arial" w:cs="Arial"/>
          <w:sz w:val="22"/>
        </w:rPr>
        <w:t>οικοπεδικούς</w:t>
      </w:r>
      <w:proofErr w:type="spellEnd"/>
      <w:r w:rsidRPr="00661F38">
        <w:rPr>
          <w:rFonts w:ascii="Arial" w:hAnsi="Arial" w:cs="Arial"/>
          <w:sz w:val="22"/>
        </w:rPr>
        <w:t xml:space="preserve"> και λοιπούς ακάλυπτους χώρους</w:t>
      </w:r>
      <w:r>
        <w:rPr>
          <w:rFonts w:ascii="Arial" w:hAnsi="Arial" w:cs="Arial"/>
          <w:sz w:val="22"/>
        </w:rPr>
        <w:t>. Η δε συντήρηση τίθεται αόριστα, για να δίνεται λογικά ευελιξία στο αν θα μπει ή όχι</w:t>
      </w:r>
      <w:r w:rsidR="007C4591">
        <w:rPr>
          <w:rFonts w:ascii="Arial" w:hAnsi="Arial" w:cs="Arial"/>
          <w:sz w:val="22"/>
        </w:rPr>
        <w:t xml:space="preserve"> το εκάστοτε αναλογούν</w:t>
      </w:r>
      <w:r>
        <w:rPr>
          <w:rFonts w:ascii="Arial" w:hAnsi="Arial" w:cs="Arial"/>
          <w:sz w:val="22"/>
        </w:rPr>
        <w:t xml:space="preserve"> πρόστιμο και πότε, δηλαδή ΔΕΝ διευκρινίζεται</w:t>
      </w:r>
      <w:r w:rsidR="007C4591">
        <w:rPr>
          <w:rFonts w:ascii="Arial" w:hAnsi="Arial" w:cs="Arial"/>
          <w:sz w:val="22"/>
        </w:rPr>
        <w:t xml:space="preserve"> περί </w:t>
      </w:r>
      <w:proofErr w:type="spellStart"/>
      <w:r w:rsidR="007C4591">
        <w:rPr>
          <w:rFonts w:ascii="Arial" w:hAnsi="Arial" w:cs="Arial"/>
          <w:sz w:val="22"/>
        </w:rPr>
        <w:t>τινής</w:t>
      </w:r>
      <w:proofErr w:type="spellEnd"/>
      <w:r w:rsidR="007C4591">
        <w:rPr>
          <w:rFonts w:ascii="Arial" w:hAnsi="Arial" w:cs="Arial"/>
          <w:sz w:val="22"/>
        </w:rPr>
        <w:t xml:space="preserve"> συντήρησης πρόκειται,</w:t>
      </w:r>
      <w:r>
        <w:rPr>
          <w:rFonts w:ascii="Arial" w:hAnsi="Arial" w:cs="Arial"/>
          <w:sz w:val="22"/>
        </w:rPr>
        <w:t xml:space="preserve"> ώστε παραβιάζοντας </w:t>
      </w:r>
      <w:r w:rsidR="00980037">
        <w:rPr>
          <w:rFonts w:ascii="Arial" w:hAnsi="Arial" w:cs="Arial"/>
          <w:sz w:val="22"/>
        </w:rPr>
        <w:t xml:space="preserve">το υπό κρίσιν άρθρο του νόμου, </w:t>
      </w:r>
      <w:r>
        <w:rPr>
          <w:rFonts w:ascii="Arial" w:hAnsi="Arial" w:cs="Arial"/>
          <w:sz w:val="22"/>
        </w:rPr>
        <w:t>την αρχή της αναλογικότητας</w:t>
      </w:r>
      <w:r w:rsidR="00980037">
        <w:rPr>
          <w:rFonts w:ascii="Arial" w:hAnsi="Arial" w:cs="Arial"/>
          <w:sz w:val="22"/>
        </w:rPr>
        <w:t xml:space="preserve"> (άρθρο 25 του Συντάγματος),</w:t>
      </w:r>
      <w:r>
        <w:rPr>
          <w:rFonts w:ascii="Arial" w:hAnsi="Arial" w:cs="Arial"/>
          <w:sz w:val="22"/>
        </w:rPr>
        <w:t xml:space="preserve"> να μην είναι κατανοητό στον πολίτη πόσες φορές κατά τη διάρκεια του έτους θα πρέπει να ασχολείται με τον «ΚΑΘΑΡΙΣΜΟ»</w:t>
      </w:r>
      <w:r w:rsidR="007C4591">
        <w:rPr>
          <w:rFonts w:ascii="Arial" w:hAnsi="Arial" w:cs="Arial"/>
          <w:sz w:val="22"/>
        </w:rPr>
        <w:t xml:space="preserve"> και πόσες φορές θα πρέπει να έρχεται </w:t>
      </w:r>
      <w:r w:rsidR="007C4591" w:rsidRPr="00AD16DD">
        <w:rPr>
          <w:rFonts w:ascii="Arial" w:hAnsi="Arial" w:cs="Arial"/>
          <w:b/>
          <w:sz w:val="22"/>
        </w:rPr>
        <w:t>αντιμέτωπος</w:t>
      </w:r>
      <w:r w:rsidR="007C4591">
        <w:rPr>
          <w:rFonts w:ascii="Arial" w:hAnsi="Arial" w:cs="Arial"/>
          <w:sz w:val="22"/>
        </w:rPr>
        <w:t xml:space="preserve"> με τη φύση, δηλαδή ανάλογα με το αν θα βρέξει πολύ ή λίγο και πόσο γρήγορα θα ψηλώσει το χορτάρι</w:t>
      </w:r>
      <w:r w:rsidR="00AD16DD">
        <w:rPr>
          <w:rFonts w:ascii="Arial" w:hAnsi="Arial" w:cs="Arial"/>
          <w:sz w:val="22"/>
        </w:rPr>
        <w:t xml:space="preserve">, </w:t>
      </w:r>
      <w:r w:rsidR="007C4591">
        <w:rPr>
          <w:rFonts w:ascii="Arial" w:hAnsi="Arial" w:cs="Arial"/>
          <w:sz w:val="22"/>
        </w:rPr>
        <w:t xml:space="preserve">(το οποίο όπως θα δούμε παρακάτω είναι αμφίβολο εάν καταλαμβάνεται από το νόμο, εν προκειμένω την Υπουργική Απόφαση, ακόμα και εάν κιτρινίσει), και σε πόσα εκατοστά ύψος θα καταστεί επικίνδυνος </w:t>
      </w:r>
      <w:r w:rsidR="00980037">
        <w:rPr>
          <w:rFonts w:ascii="Arial" w:hAnsi="Arial" w:cs="Arial"/>
          <w:sz w:val="22"/>
        </w:rPr>
        <w:t xml:space="preserve">ο </w:t>
      </w:r>
      <w:r w:rsidR="007C4591">
        <w:rPr>
          <w:rFonts w:ascii="Arial" w:hAnsi="Arial" w:cs="Arial"/>
          <w:sz w:val="22"/>
        </w:rPr>
        <w:t>χλοοτάπητας, ο οποίος επί κιτρινίσματος λόγω θέρους, θα γίνει παρανάλωμα πυρ</w:t>
      </w:r>
      <w:r w:rsidR="00980037">
        <w:rPr>
          <w:rFonts w:ascii="Arial" w:hAnsi="Arial" w:cs="Arial"/>
          <w:sz w:val="22"/>
        </w:rPr>
        <w:t xml:space="preserve">ός, αλλά </w:t>
      </w:r>
      <w:proofErr w:type="spellStart"/>
      <w:r w:rsidR="00980037">
        <w:rPr>
          <w:rFonts w:ascii="Arial" w:hAnsi="Arial" w:cs="Arial"/>
          <w:sz w:val="22"/>
        </w:rPr>
        <w:t>επουδενί</w:t>
      </w:r>
      <w:proofErr w:type="spellEnd"/>
      <w:r w:rsidR="00980037">
        <w:rPr>
          <w:rFonts w:ascii="Arial" w:hAnsi="Arial" w:cs="Arial"/>
          <w:sz w:val="22"/>
        </w:rPr>
        <w:t xml:space="preserve"> θα είναι υπαίτια η ανυπαρξία μέσων πυρόσβεσης και ανθρωπίνου δυναμικού, παρά μόνο</w:t>
      </w:r>
      <w:r w:rsidR="00AD16DD">
        <w:rPr>
          <w:rFonts w:ascii="Arial" w:hAnsi="Arial" w:cs="Arial"/>
          <w:sz w:val="22"/>
        </w:rPr>
        <w:t xml:space="preserve"> θα είναι υπαίτιος</w:t>
      </w:r>
      <w:r w:rsidR="00980037">
        <w:rPr>
          <w:rFonts w:ascii="Arial" w:hAnsi="Arial" w:cs="Arial"/>
          <w:sz w:val="22"/>
        </w:rPr>
        <w:t xml:space="preserve"> ο κακός και αμελής πολίτης. Εδώ </w:t>
      </w:r>
      <w:r w:rsidR="00980037" w:rsidRPr="00980037">
        <w:rPr>
          <w:rFonts w:ascii="Arial" w:hAnsi="Arial" w:cs="Arial"/>
          <w:sz w:val="22"/>
          <w:u w:val="single"/>
        </w:rPr>
        <w:t>επαναλαμβάνεται</w:t>
      </w:r>
      <w:r w:rsidR="00980037">
        <w:rPr>
          <w:rFonts w:ascii="Arial" w:hAnsi="Arial" w:cs="Arial"/>
          <w:sz w:val="22"/>
        </w:rPr>
        <w:t xml:space="preserve"> ότι πρέ</w:t>
      </w:r>
      <w:r w:rsidR="0090115F">
        <w:rPr>
          <w:rFonts w:ascii="Arial" w:hAnsi="Arial" w:cs="Arial"/>
          <w:sz w:val="22"/>
        </w:rPr>
        <w:t>πει να προσεχθεί ότι ανεύθυνος</w:t>
      </w:r>
      <w:r w:rsidR="00980037">
        <w:rPr>
          <w:rFonts w:ascii="Arial" w:hAnsi="Arial" w:cs="Arial"/>
          <w:sz w:val="22"/>
        </w:rPr>
        <w:t xml:space="preserve"> πολίτης, που </w:t>
      </w:r>
      <w:r w:rsidR="0090115F">
        <w:rPr>
          <w:rFonts w:ascii="Arial" w:hAnsi="Arial" w:cs="Arial"/>
          <w:sz w:val="22"/>
        </w:rPr>
        <w:t>προβεί σε εμπρησμό ακούσια ή εκούσια</w:t>
      </w:r>
      <w:r w:rsidR="00980037">
        <w:rPr>
          <w:rFonts w:ascii="Arial" w:hAnsi="Arial" w:cs="Arial"/>
          <w:sz w:val="22"/>
        </w:rPr>
        <w:t xml:space="preserve"> σε </w:t>
      </w:r>
      <w:proofErr w:type="spellStart"/>
      <w:r w:rsidR="00980037">
        <w:rPr>
          <w:rFonts w:ascii="Arial" w:hAnsi="Arial" w:cs="Arial"/>
          <w:sz w:val="22"/>
        </w:rPr>
        <w:t>οικοπεδικό</w:t>
      </w:r>
      <w:proofErr w:type="spellEnd"/>
      <w:r w:rsidR="00980037">
        <w:rPr>
          <w:rFonts w:ascii="Arial" w:hAnsi="Arial" w:cs="Arial"/>
          <w:sz w:val="22"/>
        </w:rPr>
        <w:t xml:space="preserve"> χώρο</w:t>
      </w:r>
      <w:r w:rsidR="0090115F">
        <w:rPr>
          <w:rFonts w:ascii="Arial" w:hAnsi="Arial" w:cs="Arial"/>
          <w:sz w:val="22"/>
        </w:rPr>
        <w:t>, και η υπαιτιότητα πέσει στον</w:t>
      </w:r>
      <w:r w:rsidR="00980037">
        <w:rPr>
          <w:rFonts w:ascii="Arial" w:hAnsi="Arial" w:cs="Arial"/>
          <w:sz w:val="22"/>
        </w:rPr>
        <w:t xml:space="preserve"> ιδιοκτήτη, θα έχουν ευθύνη οι αστυνομικές και εισαγγελικές αρχές για τον εντοπισμό του δράστη και </w:t>
      </w:r>
      <w:r w:rsidR="0090115F">
        <w:rPr>
          <w:rFonts w:ascii="Arial" w:hAnsi="Arial" w:cs="Arial"/>
          <w:sz w:val="22"/>
        </w:rPr>
        <w:t xml:space="preserve">τη δίωξή του, πέρα από το γεγονός ότι συνιστά και </w:t>
      </w:r>
      <w:r w:rsidR="00980037">
        <w:rPr>
          <w:rFonts w:ascii="Arial" w:hAnsi="Arial" w:cs="Arial"/>
          <w:sz w:val="22"/>
        </w:rPr>
        <w:t>καταπάτηση ξένης ιδιωτικής περιουσ</w:t>
      </w:r>
      <w:r w:rsidR="00987FD2">
        <w:rPr>
          <w:rFonts w:ascii="Arial" w:hAnsi="Arial" w:cs="Arial"/>
          <w:sz w:val="22"/>
        </w:rPr>
        <w:t>ίας</w:t>
      </w:r>
      <w:r w:rsidR="0090115F">
        <w:rPr>
          <w:rFonts w:ascii="Arial" w:hAnsi="Arial" w:cs="Arial"/>
          <w:sz w:val="22"/>
        </w:rPr>
        <w:t>.</w:t>
      </w:r>
      <w:r w:rsidR="00AD16DD">
        <w:rPr>
          <w:rFonts w:ascii="Arial" w:hAnsi="Arial" w:cs="Arial"/>
          <w:sz w:val="22"/>
        </w:rPr>
        <w:t xml:space="preserve"> </w:t>
      </w:r>
    </w:p>
    <w:p w14:paraId="0FE47977" w14:textId="77777777" w:rsidR="00DA049E" w:rsidRPr="00DA049E" w:rsidRDefault="00987FD2" w:rsidP="00DA049E">
      <w:pPr>
        <w:pStyle w:val="a7"/>
      </w:pPr>
      <w:r>
        <w:t>Στην παράγραφο 3 του άρθρου 53ΙΔ του Ν.4662/2020 επαναλαμβάνεται εμμέσως πλην σαφώς η υπενθύμιση ύπαρξης της ΠΛΑΤΦΟΡΜΑΣ ΧΑΦΙΕΔΙΣΜΟΥ,</w:t>
      </w:r>
      <w:r w:rsidR="00DA049E">
        <w:t xml:space="preserve"> βλ. καταγγελίες,</w:t>
      </w:r>
      <w:r>
        <w:t xml:space="preserve"> δυνάμει της οποίας οι πυροσβέστες, που ΠΑΡΑΝΟΜΑ και ΑΝΤΙΣΥΝΤΑΓΜΑΤΙΚΑ </w:t>
      </w:r>
      <w:r w:rsidR="00DA049E">
        <w:t xml:space="preserve">τους </w:t>
      </w:r>
      <w:r>
        <w:t xml:space="preserve">έχει δοθεί πρόσβαση στο Κτηματολόγιο, ακόμα και στους δημοτικούς υπαλλήλους, </w:t>
      </w:r>
      <w:r w:rsidR="00DA049E">
        <w:t xml:space="preserve">προκειμένου </w:t>
      </w:r>
      <w:r>
        <w:t xml:space="preserve">να διενεργούν ελέγχους κατόπιν καταγγελιών </w:t>
      </w:r>
      <w:r w:rsidRPr="00987FD2">
        <w:t>κατά το χρονικό δ</w:t>
      </w:r>
      <w:r>
        <w:t xml:space="preserve">ιάστημα της </w:t>
      </w:r>
      <w:proofErr w:type="spellStart"/>
      <w:r>
        <w:t>περ</w:t>
      </w:r>
      <w:proofErr w:type="spellEnd"/>
      <w:r>
        <w:t>. β) της παρ. 2.</w:t>
      </w:r>
      <w:r w:rsidR="00DA049E">
        <w:t xml:space="preserve"> Ειδικότερα, σύμφωνα με το άρθρο 2 της υπ’ </w:t>
      </w:r>
      <w:proofErr w:type="spellStart"/>
      <w:r w:rsidR="00DA049E">
        <w:t>α</w:t>
      </w:r>
      <w:r w:rsidR="00DA049E" w:rsidRPr="00DA049E">
        <w:t>ριθμ.ΥΠ</w:t>
      </w:r>
      <w:proofErr w:type="spellEnd"/>
      <w:r w:rsidR="00DA049E" w:rsidRPr="00DA049E">
        <w:t xml:space="preserve"> 1157 (ΦΕΚ Β' 2323/24.04.2026)</w:t>
      </w:r>
      <w:r w:rsidR="00DA049E">
        <w:t xml:space="preserve">, προβλέπεται ότι: </w:t>
      </w:r>
      <w:r w:rsidR="00DA049E" w:rsidRPr="00DA049E">
        <w:rPr>
          <w:i/>
        </w:rPr>
        <w:t xml:space="preserve">«Για την </w:t>
      </w:r>
      <w:r w:rsidR="00DA049E" w:rsidRPr="00DA049E">
        <w:rPr>
          <w:i/>
          <w:u w:val="single"/>
        </w:rPr>
        <w:t>ανεύρεση των στοιχείων των υπόχρεων καθαρισμού και υποβολής σχετικών υπεύθυνων δηλώσεων</w:t>
      </w:r>
      <w:r w:rsidR="00DA049E" w:rsidRPr="00DA049E">
        <w:rPr>
          <w:i/>
        </w:rPr>
        <w:t xml:space="preserve">, σύμφωνα με τα άρθρα 3 και 5 της παρούσας, </w:t>
      </w:r>
      <w:r w:rsidR="00DA049E" w:rsidRPr="00DA049E">
        <w:rPr>
          <w:i/>
          <w:u w:val="single"/>
        </w:rPr>
        <w:t xml:space="preserve">ο οικείος δήμος, καθώς και οι Υπηρεσίες του Πυροσβεστικού Σώματος, δύνανται να αντλούν, να </w:t>
      </w:r>
      <w:r w:rsidR="00DA049E" w:rsidRPr="00DA049E">
        <w:rPr>
          <w:i/>
          <w:u w:val="single"/>
        </w:rPr>
        <w:lastRenderedPageBreak/>
        <w:t>διασταυρώνουν ή να αξιοποιούν δεδομένα που τηρούνται στην ηλεκτρονική πλατφόρμα του Εθνικού Μητρώου Τήρησης Μέτρων Προληπτικής Πυροπροστασίας, στο Εθνικό Κτηματολόγιο, καθώς και σε κάθε άλλο διαθέσιμο πληροφοριακό σύστημα ή αρχείο του δημόσιου τομέα,</w:t>
      </w:r>
      <w:r w:rsidR="00DA049E" w:rsidRPr="00DA049E">
        <w:rPr>
          <w:i/>
        </w:rPr>
        <w:t xml:space="preserve"> στο πλαίσιο της </w:t>
      </w:r>
      <w:proofErr w:type="spellStart"/>
      <w:r w:rsidR="00DA049E" w:rsidRPr="00DA049E">
        <w:rPr>
          <w:i/>
        </w:rPr>
        <w:t>διαλειτουργικότητας</w:t>
      </w:r>
      <w:proofErr w:type="spellEnd"/>
      <w:r w:rsidR="00DA049E" w:rsidRPr="00DA049E">
        <w:rPr>
          <w:i/>
        </w:rPr>
        <w:t>, ή που τελεί ήδη σε γνώση τους, ιδίως στοιχεία παροχών ύδρευσης ή ηλεκτρικής ενέργειας και φυσικού αερίου που τηρούνται από τις Δημοτικές Επιχειρήσεις Ύδρευσης και Αποχέτευσης, ιδίως σε περιοχές όπου δεν έχει ολοκληρωθεί η κτηματογράφηση.»</w:t>
      </w:r>
      <w:r w:rsidR="00DA049E">
        <w:t>. Η παραπάνω δυνατότητα πρόσβασης στα προσωπικά δεδομένα των πολιτών, ανεξάρτητα από τα στοιχεία των πολιτών που χρειάζεται να έχουν οι Δήμοι για τους εκλογικούς καταλόγους, και ειδικότερα</w:t>
      </w:r>
      <w:r w:rsidR="002F27B5">
        <w:t xml:space="preserve"> η πρόσβαση</w:t>
      </w:r>
      <w:r w:rsidR="00DA049E">
        <w:t xml:space="preserve"> στα στοιχεία της ακίνητης περιουσίας των πολιτών, επί τη βάσει της αντισυνταγματικής, ως εκτενώς αναλύθηκε παραπάνω, </w:t>
      </w:r>
      <w:r w:rsidR="00DA049E" w:rsidRPr="00DA049E">
        <w:rPr>
          <w:u w:val="single"/>
        </w:rPr>
        <w:t>υποχρέωσης υποβολής υπεύθυνης δήλωσης</w:t>
      </w:r>
      <w:r w:rsidR="00DA049E">
        <w:t xml:space="preserve">, λες και </w:t>
      </w:r>
      <w:r w:rsidR="002F27B5">
        <w:t>ένας</w:t>
      </w:r>
      <w:r w:rsidR="00DA049E">
        <w:t xml:space="preserve"> απλό</w:t>
      </w:r>
      <w:r w:rsidR="002F27B5">
        <w:t>ς</w:t>
      </w:r>
      <w:r w:rsidR="00DA049E">
        <w:t xml:space="preserve"> έλεγχο</w:t>
      </w:r>
      <w:r w:rsidR="002F27B5">
        <w:t>ς</w:t>
      </w:r>
      <w:r w:rsidR="00DA049E">
        <w:t xml:space="preserve"> του Δήμου </w:t>
      </w:r>
      <w:r w:rsidR="002F27B5">
        <w:t xml:space="preserve">σε όσους </w:t>
      </w:r>
      <w:proofErr w:type="spellStart"/>
      <w:r w:rsidR="002F27B5">
        <w:t>οικοπεδικούς</w:t>
      </w:r>
      <w:proofErr w:type="spellEnd"/>
      <w:r w:rsidR="002F27B5">
        <w:t xml:space="preserve"> χώρους έχουν απομείνει ακάλυπτοι, μια δυο φορές το χρόνο, για να διαπιστωθεί ότι δεν συντρέχει κίνδυνος πυρκαγιάς, δεν αρκεί, αλλά η νομιμότητα τηρείται μόνο επί ΥΠΟΒΟΛΗΣ ΥΠΕΥΘΥΝΣΗ ΔΗΛΩΣΗΣ σε ΠΛΑΤΦΟΡΜΑ, ονόματι </w:t>
      </w:r>
      <w:r w:rsidR="002F27B5" w:rsidRPr="002F27B5">
        <w:rPr>
          <w:u w:val="single"/>
        </w:rPr>
        <w:t>«Εθνικό Μητρώο Τήρησης Μέτρων Προληπτικής Πυροπροστασίας Ιδιοκτησιών – Υποβολή δηλώσεων καθαρισμού»</w:t>
      </w:r>
      <w:r w:rsidR="002F27B5" w:rsidRPr="002F27B5">
        <w:t>,</w:t>
      </w:r>
      <w:r w:rsidR="002F27B5">
        <w:t xml:space="preserve"> παύει να είναι νόμιμη και κατάφωρα παραβιάζει τα περιουσιακά στοιχεία των πολιτών.</w:t>
      </w:r>
    </w:p>
    <w:p w14:paraId="4B147683" w14:textId="77777777" w:rsidR="00987FD2" w:rsidRDefault="00987FD2" w:rsidP="00DA049E">
      <w:pPr>
        <w:pStyle w:val="a7"/>
      </w:pPr>
      <w:r>
        <w:t>Σε κάθε περίπτωση, διαπιστώνεται ότι ΚΑΘΕ ΕΚΦΑΝΣΗ της ζωής του πολίτη, τελεί υπό την τήρηση ΜΗ ΑΝΑΛΟΓΙΚΩΝ υποχρεώσεων,</w:t>
      </w:r>
      <w:r w:rsidR="00BD11F2">
        <w:t xml:space="preserve"> υπό την απειλή (333 ΠΚ) και εκβίαση (385 ΠΚ) και εκφοβισμό, τρόμου και ανησυχίας, καταβολής ΠΑΣΗΣ ΦΥΣΕΩΣ και ποικ</w:t>
      </w:r>
      <w:r w:rsidR="00C208F5">
        <w:t>ίλου</w:t>
      </w:r>
      <w:r w:rsidR="00BD11F2">
        <w:t xml:space="preserve"> ΥΨΟΥΣ, ΠΡΟΣΤΙΜΩΝ, </w:t>
      </w:r>
      <w:r>
        <w:t>ενώ ΦΟΡΟΛΟΓΕΙΤΑΙ ήδη ΔΥΣΒΑΣΤΑΧΤΑ και ΔΥΣΑΝΑΛΟΓΑ, για υπηρεσίες που εκ των ων ουκ άνευ πρέπει να παρέχονται, αφού οι Δήμοι, ούτως ή άλλως, οικονομούν διά των λογαριασμών ηλεκτρικής ενέργειες ΥΠΕΡΜΕΓΕΘΗ ποσά, με διαφορετικά κάθε φορά</w:t>
      </w:r>
      <w:r w:rsidR="00BD11F2">
        <w:t xml:space="preserve"> ονόματα</w:t>
      </w:r>
      <w:r>
        <w:t>, όπως «Τέλη»</w:t>
      </w:r>
      <w:r w:rsidR="00BD11F2">
        <w:t xml:space="preserve"> (βλ. Τέλος Ακίνητης Περιουσίας)</w:t>
      </w:r>
      <w:r>
        <w:t xml:space="preserve"> και άλλα, με συντελεστές διόλου ευκαταφρόνητου</w:t>
      </w:r>
      <w:r w:rsidR="00BD11F2">
        <w:t>ς. Άρα λοιπόν, οι υπηρεσίες που αναφέρονται στο άρθρο 53ΙΔ, όχι αυτές που παραβιάζουν το Σύνταγμα, αλλά οι αναλογικές και άρα λογικές, πρέπει να προσφέρονται δωρεάν, αφού επί τω τέλει, ήδη πληρώνονται από το υστέρημα του πολίτη, διά των δημοτικών τελών.</w:t>
      </w:r>
    </w:p>
    <w:p w14:paraId="6B1366D7" w14:textId="77777777" w:rsidR="00CA17F5" w:rsidRPr="00CA17F5" w:rsidRDefault="00CA17F5" w:rsidP="00CA17F5">
      <w:pPr>
        <w:pStyle w:val="a7"/>
      </w:pPr>
      <w:r>
        <w:t xml:space="preserve">Όλοι οι ως άνω λόγοι ΑΝΤΙΣΥΝΤΑΓΜΑΤΙΚΌΤΗΤΑΣ ισχύουν και για τις διατάξεις (άρθρα) της υπ’ </w:t>
      </w:r>
      <w:proofErr w:type="spellStart"/>
      <w:r>
        <w:t>α</w:t>
      </w:r>
      <w:r w:rsidRPr="00CA17F5">
        <w:t>ριθμ</w:t>
      </w:r>
      <w:proofErr w:type="spellEnd"/>
      <w:r w:rsidRPr="00CA17F5">
        <w:t>. ΥΠ 1157 (ΦΕΚ Β' 2323/24.04.2026)</w:t>
      </w:r>
      <w:r>
        <w:t xml:space="preserve"> Υπουργικής Απόφασης, καθώς στο άρθρο 1 αυτής προβλέπεται ότι: </w:t>
      </w:r>
      <w:r w:rsidRPr="00CA17F5">
        <w:rPr>
          <w:i/>
        </w:rPr>
        <w:t xml:space="preserve">«Αντικείμενο της παρούσας είναι ο καθορισμός των μέτρων προληπτικής πυροπροστασίας ιδιοκτησιών και των υποχρεώσεων καθαρισμού </w:t>
      </w:r>
      <w:proofErr w:type="spellStart"/>
      <w:r w:rsidRPr="00CA17F5">
        <w:rPr>
          <w:i/>
        </w:rPr>
        <w:t>οικοπεδικών</w:t>
      </w:r>
      <w:proofErr w:type="spellEnd"/>
      <w:r w:rsidRPr="00CA17F5">
        <w:rPr>
          <w:i/>
        </w:rPr>
        <w:t xml:space="preserve"> και ακάλυπτων χώρων, </w:t>
      </w:r>
      <w:r w:rsidRPr="00CA17F5">
        <w:rPr>
          <w:i/>
          <w:u w:val="single"/>
        </w:rPr>
        <w:t>της διαδικασίας υποβολής δηλώσεων,</w:t>
      </w:r>
      <w:r w:rsidRPr="00CA17F5">
        <w:rPr>
          <w:i/>
        </w:rPr>
        <w:t xml:space="preserve"> καθώς και των ειδικότερων θεμάτων σχετικά με τη διενέργεια ελέγχων από τις αρμόδιες αρχές, </w:t>
      </w:r>
      <w:r w:rsidRPr="00CA17F5">
        <w:rPr>
          <w:i/>
          <w:u w:val="single"/>
        </w:rPr>
        <w:t>τη διαδικασία επιβολής, βεβαίωσης και είσπραξης των προβλεπόμενων διοικητικών προστίμων,</w:t>
      </w:r>
      <w:r w:rsidRPr="00CA17F5">
        <w:rPr>
          <w:i/>
        </w:rPr>
        <w:t xml:space="preserve"> της διαδικασίας υποβολής ένστασης και κάθε άλλης αναγκαίας λεπτομέρειας για την ορθή και αποτελεσματική </w:t>
      </w:r>
      <w:r w:rsidRPr="00CA17F5">
        <w:rPr>
          <w:i/>
          <w:u w:val="single"/>
        </w:rPr>
        <w:t xml:space="preserve">εφαρμογή των διατάξεων περί του Εθνικού Μητρώου Τήρησης Μέτρων Προληπτικής Πυροπροστασίας Ιδιοκτησιών του Υπουργείου Κλιματικής Κρίσης και Πολιτικής Προστασίας </w:t>
      </w:r>
      <w:r w:rsidRPr="00CA17F5">
        <w:rPr>
          <w:i/>
          <w:u w:val="single"/>
        </w:rPr>
        <w:lastRenderedPageBreak/>
        <w:t>των άρθρων 53Α και 53ΙΔ του ν. 4662/2020 (Α’ 27).</w:t>
      </w:r>
      <w:r w:rsidRPr="00CA17F5">
        <w:rPr>
          <w:i/>
        </w:rPr>
        <w:t>»</w:t>
      </w:r>
      <w:r>
        <w:t>. Δηλαδή, και στην εν λόγω Υπουργική Απόφαση γίνεται λόγος στη «διαδικασία υποβολής δηλώσεων», που προάγει την ΑΝΕΛΕΥΘΕΡΙΑ του ατόμου και άρα ΚΑΤΑΡΓΕΙ τη ΔΗΜΟΚΡΑΤΙΑ, και μάλιστα επί τη βάσει, «διαδικασίας επιβολής, βεβαίωσης και είσπραξης προβλεπόμενων διοικητικών προστίμων», δηλαδή την απειλή και εκβίαση του πολίτη, λόγω πρόκλησης αυτού περιουσιακής ζημίας, εξασφαλίζοντας στο Δήμο ή στο Κράτος, ΠΑΡΑΝΟΜΑ ΕΣΟΔΑ, επί τη βάση της αντισυνταγματικότητας και του εν λόγω άρθρου της Υπουργικής Απόφασης, λόγω στέρησης της ελευθερίας του ατ</w:t>
      </w:r>
      <w:r w:rsidR="003E07C4">
        <w:t xml:space="preserve">όμου. Ενώ, υπενθυμίζεται ότι η αναφερόμενη Υπουργική Απόφαση τελεί υπό την ύπαρξη των άρθρων </w:t>
      </w:r>
      <w:r w:rsidR="003E07C4" w:rsidRPr="003E07C4">
        <w:t>53Α και 53ΙΔ του ν. 4662/2020</w:t>
      </w:r>
      <w:r w:rsidR="003E07C4">
        <w:t xml:space="preserve">, τα οποία ως </w:t>
      </w:r>
      <w:proofErr w:type="spellStart"/>
      <w:r w:rsidR="003E07C4">
        <w:t>εδραζόμενα</w:t>
      </w:r>
      <w:proofErr w:type="spellEnd"/>
      <w:r w:rsidR="003E07C4">
        <w:t xml:space="preserve"> σε νόμους που ψηφίστηκαν από παράνομα λειτουργούσα βουλή 297 βουλευτών είναι ΑΝΥΠΟΣΤΑΤΑ και άρα ΑΚΥΡΑ, καθώς καταργούνται από την έναρξη ισχύος τους (άρθρο 111 παρ.1 Σ.), ενώ παράλληλα, το περιεχόμενο τους εν πολλοίς είναι αφ’ εαυτού αντισυνταγματικό, διότι παραβιάζει την ΕΛΕΥΘΕΡΙΑ του ατόμου, καθώς επίσης και για τους λοιπούς λόγους που εκτέθηκαν και άρα καταργούνται από την έναρξη ισχύος τους (111 παρ.1 Σ.) και γι’ αυτόν τον λόγο.</w:t>
      </w:r>
    </w:p>
    <w:p w14:paraId="625D2B7B" w14:textId="77777777" w:rsidR="00521647" w:rsidRDefault="00521647" w:rsidP="00BD11F2">
      <w:pPr>
        <w:spacing w:after="120" w:line="360" w:lineRule="auto"/>
        <w:ind w:firstLine="284"/>
        <w:jc w:val="both"/>
        <w:rPr>
          <w:rFonts w:ascii="Arial" w:hAnsi="Arial" w:cs="Arial"/>
          <w:sz w:val="22"/>
        </w:rPr>
      </w:pPr>
      <w:r>
        <w:rPr>
          <w:rFonts w:ascii="Arial" w:hAnsi="Arial" w:cs="Arial"/>
          <w:sz w:val="22"/>
        </w:rPr>
        <w:t xml:space="preserve">Για όλους τους παραπάνω λόγους ΑΝΤΙΣΥΝΤΑΓΜΑΤΙΚΌΤΗΤΑΣ </w:t>
      </w:r>
      <w:r w:rsidR="00BD11F2">
        <w:rPr>
          <w:rFonts w:ascii="Arial" w:hAnsi="Arial" w:cs="Arial"/>
          <w:sz w:val="22"/>
        </w:rPr>
        <w:t xml:space="preserve">των άρθρων 53Α και 53ΙΔ του Ν.4662/2020, </w:t>
      </w:r>
      <w:r w:rsidR="00140CDC">
        <w:rPr>
          <w:rFonts w:ascii="Arial" w:hAnsi="Arial" w:cs="Arial"/>
          <w:sz w:val="22"/>
        </w:rPr>
        <w:t xml:space="preserve">και των σχετικών άρθρων της υπ’ </w:t>
      </w:r>
      <w:proofErr w:type="spellStart"/>
      <w:r w:rsidR="00140CDC">
        <w:rPr>
          <w:rFonts w:ascii="Arial" w:hAnsi="Arial" w:cs="Arial"/>
          <w:sz w:val="22"/>
        </w:rPr>
        <w:t>α</w:t>
      </w:r>
      <w:r w:rsidR="00140CDC" w:rsidRPr="00140CDC">
        <w:rPr>
          <w:rFonts w:ascii="Arial" w:hAnsi="Arial" w:cs="Arial"/>
          <w:sz w:val="22"/>
        </w:rPr>
        <w:t>ριθμ</w:t>
      </w:r>
      <w:proofErr w:type="spellEnd"/>
      <w:r w:rsidR="00140CDC" w:rsidRPr="00140CDC">
        <w:rPr>
          <w:rFonts w:ascii="Arial" w:hAnsi="Arial" w:cs="Arial"/>
          <w:sz w:val="22"/>
        </w:rPr>
        <w:t>. ΥΠ 1157</w:t>
      </w:r>
      <w:r w:rsidR="00140CDC">
        <w:rPr>
          <w:rFonts w:ascii="Arial" w:hAnsi="Arial" w:cs="Arial"/>
          <w:sz w:val="22"/>
        </w:rPr>
        <w:t xml:space="preserve">/2026 Υπουργικής Απόφασης, </w:t>
      </w:r>
      <w:r w:rsidR="00BD11F2">
        <w:rPr>
          <w:rFonts w:ascii="Arial" w:hAnsi="Arial" w:cs="Arial"/>
          <w:sz w:val="22"/>
        </w:rPr>
        <w:t>το πρόστιμο στη με Α/Α 15752, της 30-7-2026, εφόσον μετρά η ημερομηνία θυροκόλλησης του εγγράφου, Πράξη Επιβολής Προστίμου, πρέπει να ακυρωθεί, δεκτών γενομένων των ως άνω λόγων της υπό κρίσιν ένστασής μου.</w:t>
      </w:r>
    </w:p>
    <w:p w14:paraId="2B5A04BF" w14:textId="77777777" w:rsidR="00E33EDB" w:rsidRPr="00E33EDB" w:rsidRDefault="00E33EDB" w:rsidP="00BD11F2">
      <w:pPr>
        <w:spacing w:line="360" w:lineRule="auto"/>
        <w:jc w:val="both"/>
        <w:rPr>
          <w:rFonts w:ascii="Arial" w:hAnsi="Arial" w:cs="Arial"/>
          <w:b/>
          <w:sz w:val="22"/>
        </w:rPr>
      </w:pPr>
      <w:r>
        <w:rPr>
          <w:rFonts w:ascii="Arial" w:hAnsi="Arial" w:cs="Arial"/>
          <w:b/>
          <w:sz w:val="22"/>
          <w:u w:val="single"/>
        </w:rPr>
        <w:t>3</w:t>
      </w:r>
      <w:r w:rsidRPr="00892ED3">
        <w:rPr>
          <w:rFonts w:ascii="Arial" w:hAnsi="Arial" w:cs="Arial"/>
          <w:b/>
          <w:sz w:val="22"/>
          <w:u w:val="single"/>
          <w:vertAlign w:val="superscript"/>
        </w:rPr>
        <w:t>ος</w:t>
      </w:r>
      <w:r w:rsidRPr="00892ED3">
        <w:rPr>
          <w:rFonts w:ascii="Arial" w:hAnsi="Arial" w:cs="Arial"/>
          <w:b/>
          <w:sz w:val="22"/>
          <w:u w:val="single"/>
        </w:rPr>
        <w:t xml:space="preserve"> </w:t>
      </w:r>
      <w:r w:rsidR="00E314F2">
        <w:rPr>
          <w:rFonts w:ascii="Arial" w:hAnsi="Arial" w:cs="Arial"/>
          <w:b/>
          <w:sz w:val="22"/>
          <w:u w:val="single"/>
        </w:rPr>
        <w:t>Λόγος Έ</w:t>
      </w:r>
      <w:r w:rsidRPr="00892ED3">
        <w:rPr>
          <w:rFonts w:ascii="Arial" w:hAnsi="Arial" w:cs="Arial"/>
          <w:b/>
          <w:sz w:val="22"/>
          <w:u w:val="single"/>
        </w:rPr>
        <w:t>νστασης.</w:t>
      </w:r>
      <w:r>
        <w:rPr>
          <w:rFonts w:ascii="Arial" w:hAnsi="Arial" w:cs="Arial"/>
          <w:b/>
          <w:sz w:val="22"/>
        </w:rPr>
        <w:t xml:space="preserve"> Μη νόμιμη η επιβολή του προστίμου και άρα είναι ουσιαστικά αβάσιμη, λόγω του ότι η περίπτωσή μου δεν καλύπτεται από το γράμμα του άρθρου του 4 της ΥΠ 1157/2026.</w:t>
      </w:r>
    </w:p>
    <w:p w14:paraId="3774DEEA" w14:textId="279C6992" w:rsidR="00E33EDB" w:rsidRDefault="00E33EDB" w:rsidP="00BD11F2">
      <w:pPr>
        <w:spacing w:line="360" w:lineRule="auto"/>
        <w:ind w:firstLine="284"/>
        <w:jc w:val="both"/>
        <w:rPr>
          <w:rFonts w:ascii="Arial" w:hAnsi="Arial" w:cs="Arial"/>
          <w:sz w:val="22"/>
        </w:rPr>
      </w:pPr>
      <w:r>
        <w:rPr>
          <w:rFonts w:ascii="Arial" w:hAnsi="Arial" w:cs="Arial"/>
          <w:sz w:val="22"/>
        </w:rPr>
        <w:t xml:space="preserve">Σύμφωνα με το </w:t>
      </w:r>
      <w:r w:rsidRPr="00651261">
        <w:rPr>
          <w:rFonts w:ascii="Arial" w:hAnsi="Arial" w:cs="Arial"/>
          <w:b/>
          <w:sz w:val="22"/>
        </w:rPr>
        <w:t>άρθρο 4</w:t>
      </w:r>
      <w:r>
        <w:rPr>
          <w:rFonts w:ascii="Arial" w:hAnsi="Arial" w:cs="Arial"/>
          <w:sz w:val="22"/>
        </w:rPr>
        <w:t xml:space="preserve"> με τίτλο «Εργασίες Καθαρισμού» της υπ’ αριθμόν </w:t>
      </w:r>
      <w:r w:rsidRPr="00651261">
        <w:rPr>
          <w:rFonts w:ascii="Arial" w:hAnsi="Arial" w:cs="Arial"/>
          <w:b/>
          <w:sz w:val="22"/>
        </w:rPr>
        <w:t>ΥΠ 1157</w:t>
      </w:r>
      <w:r w:rsidRPr="0034058E">
        <w:rPr>
          <w:rFonts w:ascii="Arial" w:hAnsi="Arial" w:cs="Arial"/>
          <w:sz w:val="22"/>
        </w:rPr>
        <w:t xml:space="preserve"> (ΦΕΚ Β' 2323/24.04.2026)</w:t>
      </w:r>
      <w:r w:rsidR="00AD16DD">
        <w:rPr>
          <w:rFonts w:ascii="Arial" w:hAnsi="Arial" w:cs="Arial"/>
          <w:sz w:val="22"/>
        </w:rPr>
        <w:t xml:space="preserve"> Υπουργικής Απόφασης,</w:t>
      </w:r>
      <w:r>
        <w:rPr>
          <w:rFonts w:ascii="Arial" w:hAnsi="Arial" w:cs="Arial"/>
          <w:sz w:val="22"/>
        </w:rPr>
        <w:t xml:space="preserve"> περί καθορισμού</w:t>
      </w:r>
      <w:r w:rsidRPr="00651261">
        <w:rPr>
          <w:rFonts w:ascii="Arial" w:hAnsi="Arial" w:cs="Arial"/>
          <w:sz w:val="22"/>
        </w:rPr>
        <w:t xml:space="preserve"> των μέτρων προληπτικής πυροπροστασίας και των υποχρεώσεων καθαρισμού </w:t>
      </w:r>
      <w:proofErr w:type="spellStart"/>
      <w:r w:rsidRPr="00651261">
        <w:rPr>
          <w:rFonts w:ascii="Arial" w:hAnsi="Arial" w:cs="Arial"/>
          <w:sz w:val="22"/>
        </w:rPr>
        <w:t>οικοπεδικών</w:t>
      </w:r>
      <w:proofErr w:type="spellEnd"/>
      <w:r w:rsidRPr="00651261">
        <w:rPr>
          <w:rFonts w:ascii="Arial" w:hAnsi="Arial" w:cs="Arial"/>
          <w:sz w:val="22"/>
        </w:rPr>
        <w:t xml:space="preserve"> και ακάλυπτων χώρων, της διαδικασίας υποβολής δηλώσεων, καθώς και των ειδικότερων θεμάτων σχετικά με τη διενέργεια ελέγχων από τις αρμόδιες αρχές, τη διαδικασία επιβολής, βεβαίωσης και είσπραξης των προβλεπόμενων διοικητικών προστίμων, της διαδικασίας υποβολής ένστασης και κάθε άλλης αναγκαίας λεπτομέρειας για την ορθή και αποτελεσματική εφαρμογή των διατάξεων περί του Εθνικού Μητρώου Τήρησης Μέτρων Προληπτικής Πυροπροστασίας Ιδιοκτησιών του Υπουργείου Κλιματικής Κρίσης και Πολιτικής Προστασίας των άρθρων 53Α κα</w:t>
      </w:r>
      <w:r>
        <w:rPr>
          <w:rFonts w:ascii="Arial" w:hAnsi="Arial" w:cs="Arial"/>
          <w:sz w:val="22"/>
        </w:rPr>
        <w:t>ι 53ΙΔ του ν. 4662/2020 (Α’ 27), των Υπουργών Εθνικής Οικονομίας και Οικονομικών – Εσωτερικών – Ψηφιακής Διακυβέρνησης – Κλιματικής Κρίσης και Πολιτικής Προστασίας, προβλέπεται ότι:</w:t>
      </w:r>
    </w:p>
    <w:p w14:paraId="19989472" w14:textId="77777777" w:rsidR="00E33EDB" w:rsidRDefault="00E33EDB" w:rsidP="00E33EDB">
      <w:pPr>
        <w:spacing w:line="360" w:lineRule="auto"/>
        <w:ind w:firstLine="284"/>
        <w:jc w:val="both"/>
        <w:rPr>
          <w:rFonts w:ascii="Arial" w:hAnsi="Arial" w:cs="Arial"/>
          <w:sz w:val="22"/>
        </w:rPr>
      </w:pPr>
      <w:r w:rsidRPr="00651261">
        <w:rPr>
          <w:rFonts w:ascii="Arial" w:hAnsi="Arial" w:cs="Arial"/>
          <w:i/>
          <w:sz w:val="22"/>
        </w:rPr>
        <w:t>«</w:t>
      </w:r>
      <w:r w:rsidRPr="00651261">
        <w:rPr>
          <w:rFonts w:ascii="Arial" w:hAnsi="Arial" w:cs="Arial"/>
          <w:b/>
          <w:i/>
          <w:sz w:val="22"/>
        </w:rPr>
        <w:t>1.</w:t>
      </w:r>
      <w:r w:rsidRPr="00651261">
        <w:rPr>
          <w:rFonts w:ascii="Arial" w:hAnsi="Arial" w:cs="Arial"/>
          <w:i/>
          <w:sz w:val="22"/>
        </w:rPr>
        <w:t xml:space="preserve"> Σκοπός των εργασιών καθαρισμού είναι η απομάκρυνση και η μείωση της καύσιμης ύλης από τους χώρους της παρ. 1 του άρθρου 3, ώστε να περιορίζεται ο κίνδυνος εκδήλωσης πυρκαγιάς, να αποτρέπεται η ταχεία εξάπλωσή της και να μειώνεται η δυνατότητα μετάδοσης </w:t>
      </w:r>
      <w:r w:rsidRPr="00651261">
        <w:rPr>
          <w:rFonts w:ascii="Arial" w:hAnsi="Arial" w:cs="Arial"/>
          <w:i/>
          <w:sz w:val="22"/>
        </w:rPr>
        <w:lastRenderedPageBreak/>
        <w:t xml:space="preserve">αυτής σε όμορα οικόπεδα, γήπεδα ή κτίσματα. </w:t>
      </w:r>
      <w:r w:rsidRPr="00651261">
        <w:rPr>
          <w:rFonts w:ascii="Arial" w:hAnsi="Arial" w:cs="Arial"/>
          <w:b/>
          <w:i/>
          <w:sz w:val="22"/>
        </w:rPr>
        <w:t>2.</w:t>
      </w:r>
      <w:r w:rsidRPr="00651261">
        <w:rPr>
          <w:rFonts w:ascii="Arial" w:hAnsi="Arial" w:cs="Arial"/>
          <w:i/>
          <w:sz w:val="22"/>
        </w:rPr>
        <w:t xml:space="preserve"> Στις εργασίες καθαρισμού και συντήρησης περιλαμβάνονται ιδίως: </w:t>
      </w:r>
      <w:r w:rsidRPr="00651261">
        <w:rPr>
          <w:rFonts w:ascii="Arial" w:hAnsi="Arial" w:cs="Arial"/>
          <w:b/>
          <w:i/>
          <w:sz w:val="22"/>
        </w:rPr>
        <w:t>α)</w:t>
      </w:r>
      <w:r w:rsidRPr="00651261">
        <w:rPr>
          <w:rFonts w:ascii="Arial" w:hAnsi="Arial" w:cs="Arial"/>
          <w:i/>
          <w:sz w:val="22"/>
        </w:rPr>
        <w:t xml:space="preserve"> Η υλοτομία και απομάκρυνση ξερών ή σπασμένων δέντρων και κλαδιών, καθώς και των κλαδιών που βρίσκονται σε άμεση επαφή με κτίσμα, </w:t>
      </w:r>
      <w:r w:rsidRPr="009A26F9">
        <w:rPr>
          <w:rFonts w:ascii="Arial" w:hAnsi="Arial" w:cs="Arial"/>
          <w:b/>
          <w:i/>
          <w:sz w:val="22"/>
          <w:u w:val="single"/>
        </w:rPr>
        <w:t>β)</w:t>
      </w:r>
      <w:r w:rsidRPr="009A26F9">
        <w:rPr>
          <w:rFonts w:ascii="Arial" w:hAnsi="Arial" w:cs="Arial"/>
          <w:i/>
          <w:sz w:val="22"/>
          <w:u w:val="single"/>
        </w:rPr>
        <w:t xml:space="preserve"> η απομάκρυνση φυτικών υπολειμμάτων προϊόντων κλάδευσης και ξηρής φυτικής ύλης από το έδαφος</w:t>
      </w:r>
      <w:r w:rsidRPr="00651261">
        <w:rPr>
          <w:rFonts w:ascii="Arial" w:hAnsi="Arial" w:cs="Arial"/>
          <w:i/>
          <w:sz w:val="22"/>
        </w:rPr>
        <w:t xml:space="preserve">, όπως κλαδιά, κλαδέματα σε θρυμματισμένη μορφή, ξηρά χόρτα, ξηρά καλάμια, συλλογή και απομάκρυνση πευκοβελόνας, ξερών φύλλων που βρίσκονται στο έδαφος, </w:t>
      </w:r>
      <w:r w:rsidRPr="006A18CA">
        <w:rPr>
          <w:rFonts w:ascii="Arial" w:hAnsi="Arial" w:cs="Arial"/>
          <w:b/>
          <w:i/>
          <w:sz w:val="22"/>
          <w:u w:val="single"/>
        </w:rPr>
        <w:t>γ)</w:t>
      </w:r>
      <w:r w:rsidRPr="006A18CA">
        <w:rPr>
          <w:rFonts w:ascii="Arial" w:hAnsi="Arial" w:cs="Arial"/>
          <w:i/>
          <w:sz w:val="22"/>
          <w:u w:val="single"/>
        </w:rPr>
        <w:t xml:space="preserve"> η </w:t>
      </w:r>
      <w:proofErr w:type="spellStart"/>
      <w:r w:rsidRPr="006A18CA">
        <w:rPr>
          <w:rFonts w:ascii="Arial" w:hAnsi="Arial" w:cs="Arial"/>
          <w:i/>
          <w:sz w:val="22"/>
          <w:u w:val="single"/>
        </w:rPr>
        <w:t>αποκλάδωση</w:t>
      </w:r>
      <w:proofErr w:type="spellEnd"/>
      <w:r w:rsidRPr="006A18CA">
        <w:rPr>
          <w:rFonts w:ascii="Arial" w:hAnsi="Arial" w:cs="Arial"/>
          <w:i/>
          <w:sz w:val="22"/>
          <w:u w:val="single"/>
        </w:rPr>
        <w:t xml:space="preserve"> της βάσης της κόμης των δέντρων και αύξηση του ύψους έναρξής της από την επιφάνεια του εδάφους ανάλογα με την ηλικία και το είδος τους,</w:t>
      </w:r>
      <w:r w:rsidRPr="006A18CA">
        <w:rPr>
          <w:rFonts w:ascii="Arial" w:hAnsi="Arial" w:cs="Arial"/>
          <w:i/>
          <w:sz w:val="22"/>
        </w:rPr>
        <w:t xml:space="preserve"> </w:t>
      </w:r>
      <w:r w:rsidRPr="006A18CA">
        <w:rPr>
          <w:rFonts w:ascii="Arial" w:hAnsi="Arial" w:cs="Arial"/>
          <w:b/>
          <w:i/>
          <w:sz w:val="22"/>
        </w:rPr>
        <w:t>δ)</w:t>
      </w:r>
      <w:r w:rsidRPr="006A18CA">
        <w:rPr>
          <w:rFonts w:ascii="Arial" w:hAnsi="Arial" w:cs="Arial"/>
          <w:i/>
          <w:sz w:val="22"/>
        </w:rPr>
        <w:t xml:space="preserve"> η αραίωση της θαμνώδους βλάστησης με τη δημιουργία αποστάσεων μεταξύ των θάμνων για τη διακοπή της οριζόντιας συνέχειας της καύσιμης ύλης, </w:t>
      </w:r>
      <w:r w:rsidRPr="00651261">
        <w:rPr>
          <w:rFonts w:ascii="Arial" w:hAnsi="Arial" w:cs="Arial"/>
          <w:b/>
          <w:i/>
          <w:sz w:val="22"/>
        </w:rPr>
        <w:t>ε)</w:t>
      </w:r>
      <w:r w:rsidRPr="00651261">
        <w:rPr>
          <w:rFonts w:ascii="Arial" w:hAnsi="Arial" w:cs="Arial"/>
          <w:i/>
          <w:sz w:val="22"/>
        </w:rPr>
        <w:t xml:space="preserve"> η απομάκρυνση εγκαταλελειμμένων: </w:t>
      </w:r>
      <w:r w:rsidRPr="00651261">
        <w:rPr>
          <w:rFonts w:ascii="Arial" w:hAnsi="Arial" w:cs="Arial"/>
          <w:b/>
          <w:i/>
          <w:sz w:val="22"/>
        </w:rPr>
        <w:t>εα)</w:t>
      </w:r>
      <w:r w:rsidRPr="00651261">
        <w:rPr>
          <w:rFonts w:ascii="Arial" w:hAnsi="Arial" w:cs="Arial"/>
          <w:i/>
          <w:sz w:val="22"/>
        </w:rPr>
        <w:t xml:space="preserve"> Απορριμμάτων, </w:t>
      </w:r>
      <w:proofErr w:type="spellStart"/>
      <w:r w:rsidRPr="00651261">
        <w:rPr>
          <w:rFonts w:ascii="Arial" w:hAnsi="Arial" w:cs="Arial"/>
          <w:b/>
          <w:i/>
          <w:sz w:val="22"/>
        </w:rPr>
        <w:t>εβ</w:t>
      </w:r>
      <w:proofErr w:type="spellEnd"/>
      <w:r w:rsidRPr="00651261">
        <w:rPr>
          <w:rFonts w:ascii="Arial" w:hAnsi="Arial" w:cs="Arial"/>
          <w:b/>
          <w:i/>
          <w:sz w:val="22"/>
        </w:rPr>
        <w:t>)</w:t>
      </w:r>
      <w:r w:rsidRPr="00651261">
        <w:rPr>
          <w:rFonts w:ascii="Arial" w:hAnsi="Arial" w:cs="Arial"/>
          <w:i/>
          <w:sz w:val="22"/>
        </w:rPr>
        <w:t xml:space="preserve"> εύφλεκτων, </w:t>
      </w:r>
      <w:proofErr w:type="spellStart"/>
      <w:r w:rsidRPr="00651261">
        <w:rPr>
          <w:rFonts w:ascii="Arial" w:hAnsi="Arial" w:cs="Arial"/>
          <w:i/>
          <w:sz w:val="22"/>
        </w:rPr>
        <w:t>εκρήξιμων</w:t>
      </w:r>
      <w:proofErr w:type="spellEnd"/>
      <w:r w:rsidRPr="00651261">
        <w:rPr>
          <w:rFonts w:ascii="Arial" w:hAnsi="Arial" w:cs="Arial"/>
          <w:i/>
          <w:sz w:val="22"/>
        </w:rPr>
        <w:t xml:space="preserve"> ή </w:t>
      </w:r>
      <w:proofErr w:type="spellStart"/>
      <w:r w:rsidRPr="00651261">
        <w:rPr>
          <w:rFonts w:ascii="Arial" w:hAnsi="Arial" w:cs="Arial"/>
          <w:i/>
          <w:sz w:val="22"/>
        </w:rPr>
        <w:t>καυστών</w:t>
      </w:r>
      <w:proofErr w:type="spellEnd"/>
      <w:r w:rsidRPr="00651261">
        <w:rPr>
          <w:rFonts w:ascii="Arial" w:hAnsi="Arial" w:cs="Arial"/>
          <w:i/>
          <w:sz w:val="22"/>
        </w:rPr>
        <w:t xml:space="preserve"> υλικών και αντικειμένων, όπως δοχεία με βενζίνη, διαλύτες, μπογιές, φιάλες υγραερίου, δοχεία υπό πίεση, λιπάσματα με βάση το νιτρικό αμμώνιο, έπιπλα, στρώματα, ξυλεία, ελαστικά αυτοκινήτων. Η ασφαλής συλλογή και μεταφορά των υλικών και υπολειμμάτων καθαρισμού των </w:t>
      </w:r>
      <w:proofErr w:type="spellStart"/>
      <w:r w:rsidRPr="00651261">
        <w:rPr>
          <w:rFonts w:ascii="Arial" w:hAnsi="Arial" w:cs="Arial"/>
          <w:i/>
          <w:sz w:val="22"/>
        </w:rPr>
        <w:t>περ</w:t>
      </w:r>
      <w:proofErr w:type="spellEnd"/>
      <w:r w:rsidRPr="00651261">
        <w:rPr>
          <w:rFonts w:ascii="Arial" w:hAnsi="Arial" w:cs="Arial"/>
          <w:i/>
          <w:sz w:val="22"/>
        </w:rPr>
        <w:t xml:space="preserve">. α) έως και ε) διενεργούνται σύμφωνα με το άρθρο 12. Οι εργασίες των </w:t>
      </w:r>
      <w:proofErr w:type="spellStart"/>
      <w:r w:rsidRPr="00651261">
        <w:rPr>
          <w:rFonts w:ascii="Arial" w:hAnsi="Arial" w:cs="Arial"/>
          <w:i/>
          <w:sz w:val="22"/>
        </w:rPr>
        <w:t>περ</w:t>
      </w:r>
      <w:proofErr w:type="spellEnd"/>
      <w:r w:rsidRPr="00651261">
        <w:rPr>
          <w:rFonts w:ascii="Arial" w:hAnsi="Arial" w:cs="Arial"/>
          <w:i/>
          <w:sz w:val="22"/>
        </w:rPr>
        <w:t>. α) έως ε) εκτελούνται με την επιφύλαξη των άρθρων 10 και 11 του ν. 3937/2011 (Α’ 60) περί προστασίας ειδών χλωρίδας και ενδημικής βιοποικιλότητας.»</w:t>
      </w:r>
      <w:r w:rsidRPr="00651261">
        <w:rPr>
          <w:rFonts w:ascii="Arial" w:hAnsi="Arial" w:cs="Arial"/>
          <w:sz w:val="22"/>
        </w:rPr>
        <w:t>.</w:t>
      </w:r>
    </w:p>
    <w:p w14:paraId="0D83A04D" w14:textId="46240809" w:rsidR="00E33EDB" w:rsidRDefault="00E33EDB" w:rsidP="00E33EDB">
      <w:pPr>
        <w:spacing w:line="360" w:lineRule="auto"/>
        <w:ind w:firstLine="284"/>
        <w:jc w:val="both"/>
        <w:rPr>
          <w:rFonts w:ascii="Arial" w:hAnsi="Arial" w:cs="Arial"/>
          <w:sz w:val="22"/>
        </w:rPr>
      </w:pPr>
      <w:r>
        <w:rPr>
          <w:rFonts w:ascii="Arial" w:hAnsi="Arial" w:cs="Arial"/>
          <w:sz w:val="22"/>
        </w:rPr>
        <w:t xml:space="preserve">Από το υπό στοιχείο </w:t>
      </w:r>
      <w:r w:rsidRPr="00F9266A">
        <w:rPr>
          <w:rFonts w:ascii="Arial" w:hAnsi="Arial" w:cs="Arial"/>
          <w:b/>
          <w:sz w:val="22"/>
        </w:rPr>
        <w:t>β)</w:t>
      </w:r>
      <w:r>
        <w:rPr>
          <w:rFonts w:ascii="Arial" w:hAnsi="Arial" w:cs="Arial"/>
          <w:sz w:val="22"/>
        </w:rPr>
        <w:t xml:space="preserve"> διαπιστώνεται ότι πρόκειται </w:t>
      </w:r>
      <w:r w:rsidRPr="00F9266A">
        <w:rPr>
          <w:rFonts w:ascii="Arial" w:hAnsi="Arial" w:cs="Arial"/>
          <w:sz w:val="22"/>
          <w:u w:val="single"/>
        </w:rPr>
        <w:t xml:space="preserve">περί </w:t>
      </w:r>
      <w:r w:rsidRPr="00F9266A">
        <w:rPr>
          <w:rFonts w:ascii="Arial" w:hAnsi="Arial" w:cs="Arial"/>
          <w:b/>
          <w:sz w:val="22"/>
          <w:u w:val="single"/>
        </w:rPr>
        <w:t>απομάκρυνσης</w:t>
      </w:r>
      <w:r w:rsidRPr="00F9266A">
        <w:rPr>
          <w:rFonts w:ascii="Arial" w:hAnsi="Arial" w:cs="Arial"/>
          <w:sz w:val="22"/>
          <w:u w:val="single"/>
        </w:rPr>
        <w:t xml:space="preserve"> φυτικών </w:t>
      </w:r>
      <w:r w:rsidRPr="00F9266A">
        <w:rPr>
          <w:rFonts w:ascii="Arial" w:hAnsi="Arial" w:cs="Arial"/>
          <w:b/>
          <w:sz w:val="22"/>
          <w:u w:val="single"/>
        </w:rPr>
        <w:t>υπολειμμάτων</w:t>
      </w:r>
      <w:r w:rsidRPr="00F9266A">
        <w:rPr>
          <w:rFonts w:ascii="Arial" w:hAnsi="Arial" w:cs="Arial"/>
          <w:sz w:val="22"/>
          <w:u w:val="single"/>
        </w:rPr>
        <w:t xml:space="preserve"> προϊόντων κλάδευσης και ξηρής φυτικής ύλης από το έδαφος, </w:t>
      </w:r>
      <w:r w:rsidRPr="00F9266A">
        <w:rPr>
          <w:rFonts w:ascii="Arial" w:hAnsi="Arial" w:cs="Arial"/>
          <w:b/>
          <w:sz w:val="22"/>
          <w:u w:val="single"/>
        </w:rPr>
        <w:t>όπως</w:t>
      </w:r>
      <w:r w:rsidRPr="00F9266A">
        <w:rPr>
          <w:rFonts w:ascii="Arial" w:hAnsi="Arial" w:cs="Arial"/>
          <w:sz w:val="22"/>
          <w:u w:val="single"/>
        </w:rPr>
        <w:t xml:space="preserve"> κλαδιά, κλαδέματα σε θρυμματισμένη μορφή, ξηρά χόρτα, ξηρά καλάμια, συλλογή και απομάκρυνση πευκοβελόνας, ξερών φ</w:t>
      </w:r>
      <w:r>
        <w:rPr>
          <w:rFonts w:ascii="Arial" w:hAnsi="Arial" w:cs="Arial"/>
          <w:sz w:val="22"/>
          <w:u w:val="single"/>
        </w:rPr>
        <w:t>ύλλων που βρίσκονται στο έδαφος.</w:t>
      </w:r>
      <w:r>
        <w:rPr>
          <w:rFonts w:ascii="Arial" w:hAnsi="Arial" w:cs="Arial"/>
          <w:sz w:val="22"/>
        </w:rPr>
        <w:t xml:space="preserve"> Αυτό οδηγεί στο συμπέρασμα ότι ο πολίτης </w:t>
      </w:r>
      <w:r w:rsidRPr="007D74AC">
        <w:rPr>
          <w:rFonts w:ascii="Arial" w:hAnsi="Arial" w:cs="Arial"/>
          <w:sz w:val="22"/>
        </w:rPr>
        <w:t>χρειάζεται να απομακρύνει υπολείμματα και ξηρή φυτική ύλη από το έδαφος, εφόσον αυτή είναι ριγμένη πάνω στο έδαφος</w:t>
      </w:r>
      <w:r w:rsidRPr="007D74AC">
        <w:rPr>
          <w:rFonts w:ascii="Arial" w:hAnsi="Arial" w:cs="Arial"/>
          <w:b/>
          <w:sz w:val="22"/>
        </w:rPr>
        <w:t xml:space="preserve"> και όχι ζωντανή βλάστηση</w:t>
      </w:r>
      <w:r>
        <w:rPr>
          <w:rFonts w:ascii="Arial" w:hAnsi="Arial" w:cs="Arial"/>
          <w:sz w:val="22"/>
        </w:rPr>
        <w:t xml:space="preserve">, από τη στιγμή που </w:t>
      </w:r>
      <w:r w:rsidRPr="00266B10">
        <w:rPr>
          <w:rFonts w:ascii="Arial" w:hAnsi="Arial" w:cs="Arial"/>
          <w:b/>
          <w:sz w:val="22"/>
        </w:rPr>
        <w:t>δεν</w:t>
      </w:r>
      <w:r w:rsidRPr="00266B10">
        <w:rPr>
          <w:rFonts w:ascii="Arial" w:hAnsi="Arial" w:cs="Arial"/>
          <w:sz w:val="22"/>
        </w:rPr>
        <w:t xml:space="preserve"> πρόκειται</w:t>
      </w:r>
      <w:r>
        <w:rPr>
          <w:rFonts w:ascii="Arial" w:hAnsi="Arial" w:cs="Arial"/>
          <w:sz w:val="22"/>
        </w:rPr>
        <w:t xml:space="preserve"> περί </w:t>
      </w:r>
      <w:r w:rsidRPr="00F9266A">
        <w:rPr>
          <w:rFonts w:ascii="Arial" w:hAnsi="Arial" w:cs="Arial"/>
          <w:sz w:val="22"/>
        </w:rPr>
        <w:t>ξερών ή σπασμένων δέντρων και κλαδιών</w:t>
      </w:r>
      <w:r>
        <w:rPr>
          <w:rFonts w:ascii="Arial" w:hAnsi="Arial" w:cs="Arial"/>
          <w:sz w:val="22"/>
        </w:rPr>
        <w:t xml:space="preserve"> (βλ. </w:t>
      </w:r>
      <w:proofErr w:type="spellStart"/>
      <w:r>
        <w:rPr>
          <w:rFonts w:ascii="Arial" w:hAnsi="Arial" w:cs="Arial"/>
          <w:sz w:val="22"/>
        </w:rPr>
        <w:t>περ.α</w:t>
      </w:r>
      <w:proofErr w:type="spellEnd"/>
      <w:r>
        <w:rPr>
          <w:rFonts w:ascii="Arial" w:hAnsi="Arial" w:cs="Arial"/>
          <w:sz w:val="22"/>
        </w:rPr>
        <w:t xml:space="preserve">’), </w:t>
      </w:r>
      <w:r w:rsidRPr="00266B10">
        <w:rPr>
          <w:rFonts w:ascii="Arial" w:hAnsi="Arial" w:cs="Arial"/>
          <w:b/>
          <w:sz w:val="22"/>
        </w:rPr>
        <w:t>δεν</w:t>
      </w:r>
      <w:r>
        <w:rPr>
          <w:rFonts w:ascii="Arial" w:hAnsi="Arial" w:cs="Arial"/>
          <w:sz w:val="22"/>
        </w:rPr>
        <w:t xml:space="preserve"> πρόκειται περί </w:t>
      </w:r>
      <w:proofErr w:type="spellStart"/>
      <w:r w:rsidRPr="007D74AC">
        <w:rPr>
          <w:rFonts w:ascii="Arial" w:hAnsi="Arial" w:cs="Arial"/>
          <w:sz w:val="22"/>
        </w:rPr>
        <w:t>αποκλάδωσης</w:t>
      </w:r>
      <w:proofErr w:type="spellEnd"/>
      <w:r w:rsidRPr="007D74AC">
        <w:rPr>
          <w:rFonts w:ascii="Arial" w:hAnsi="Arial" w:cs="Arial"/>
          <w:sz w:val="22"/>
        </w:rPr>
        <w:t xml:space="preserve"> της βάσης της κόμης των δέντρων και αύξηση του ύψους έναρξής </w:t>
      </w:r>
      <w:r>
        <w:rPr>
          <w:rFonts w:ascii="Arial" w:hAnsi="Arial" w:cs="Arial"/>
          <w:sz w:val="22"/>
        </w:rPr>
        <w:t xml:space="preserve">της (βλ. </w:t>
      </w:r>
      <w:proofErr w:type="spellStart"/>
      <w:r>
        <w:rPr>
          <w:rFonts w:ascii="Arial" w:hAnsi="Arial" w:cs="Arial"/>
          <w:sz w:val="22"/>
        </w:rPr>
        <w:t>περ.γ</w:t>
      </w:r>
      <w:proofErr w:type="spellEnd"/>
      <w:r>
        <w:rPr>
          <w:rFonts w:ascii="Arial" w:hAnsi="Arial" w:cs="Arial"/>
          <w:sz w:val="22"/>
        </w:rPr>
        <w:t xml:space="preserve">’), </w:t>
      </w:r>
      <w:r w:rsidRPr="00266B10">
        <w:rPr>
          <w:rFonts w:ascii="Arial" w:hAnsi="Arial" w:cs="Arial"/>
          <w:b/>
          <w:sz w:val="22"/>
        </w:rPr>
        <w:t>δεν</w:t>
      </w:r>
      <w:r>
        <w:rPr>
          <w:rFonts w:ascii="Arial" w:hAnsi="Arial" w:cs="Arial"/>
          <w:sz w:val="22"/>
        </w:rPr>
        <w:t xml:space="preserve"> πρόκειται περί </w:t>
      </w:r>
      <w:r w:rsidRPr="007D74AC">
        <w:rPr>
          <w:rFonts w:ascii="Arial" w:hAnsi="Arial" w:cs="Arial"/>
          <w:sz w:val="22"/>
        </w:rPr>
        <w:t>αραίωση</w:t>
      </w:r>
      <w:r w:rsidR="00AD16DD">
        <w:rPr>
          <w:rFonts w:ascii="Arial" w:hAnsi="Arial" w:cs="Arial"/>
          <w:sz w:val="22"/>
        </w:rPr>
        <w:t>ς</w:t>
      </w:r>
      <w:r w:rsidRPr="007D74AC">
        <w:rPr>
          <w:rFonts w:ascii="Arial" w:hAnsi="Arial" w:cs="Arial"/>
          <w:sz w:val="22"/>
        </w:rPr>
        <w:t xml:space="preserve"> της θαμνώδους βλάστησης με τη δημιουργία αποστάσεων μεταξύ των θάμνων</w:t>
      </w:r>
      <w:r>
        <w:rPr>
          <w:rFonts w:ascii="Arial" w:hAnsi="Arial" w:cs="Arial"/>
          <w:sz w:val="22"/>
        </w:rPr>
        <w:t xml:space="preserve"> (βλ. </w:t>
      </w:r>
      <w:proofErr w:type="spellStart"/>
      <w:r>
        <w:rPr>
          <w:rFonts w:ascii="Arial" w:hAnsi="Arial" w:cs="Arial"/>
          <w:sz w:val="22"/>
        </w:rPr>
        <w:t>περ.δ</w:t>
      </w:r>
      <w:proofErr w:type="spellEnd"/>
      <w:r>
        <w:rPr>
          <w:rFonts w:ascii="Arial" w:hAnsi="Arial" w:cs="Arial"/>
          <w:sz w:val="22"/>
        </w:rPr>
        <w:t xml:space="preserve">’) και </w:t>
      </w:r>
      <w:r w:rsidRPr="00266B10">
        <w:rPr>
          <w:rFonts w:ascii="Arial" w:hAnsi="Arial" w:cs="Arial"/>
          <w:b/>
          <w:sz w:val="22"/>
        </w:rPr>
        <w:t>δεν</w:t>
      </w:r>
      <w:r>
        <w:rPr>
          <w:rFonts w:ascii="Arial" w:hAnsi="Arial" w:cs="Arial"/>
          <w:sz w:val="22"/>
        </w:rPr>
        <w:t xml:space="preserve"> πρόκειται περί </w:t>
      </w:r>
      <w:r w:rsidRPr="007D74AC">
        <w:rPr>
          <w:rFonts w:ascii="Arial" w:hAnsi="Arial" w:cs="Arial"/>
          <w:sz w:val="22"/>
        </w:rPr>
        <w:t xml:space="preserve">εγκαταλελειμμένων: </w:t>
      </w:r>
      <w:r w:rsidRPr="00266B10">
        <w:rPr>
          <w:rFonts w:ascii="Arial" w:hAnsi="Arial" w:cs="Arial"/>
          <w:sz w:val="22"/>
        </w:rPr>
        <w:t xml:space="preserve">εα) Απορριμμάτων, </w:t>
      </w:r>
      <w:proofErr w:type="spellStart"/>
      <w:r w:rsidRPr="00266B10">
        <w:rPr>
          <w:rFonts w:ascii="Arial" w:hAnsi="Arial" w:cs="Arial"/>
          <w:sz w:val="22"/>
        </w:rPr>
        <w:t>εβ</w:t>
      </w:r>
      <w:proofErr w:type="spellEnd"/>
      <w:r w:rsidRPr="00266B10">
        <w:rPr>
          <w:rFonts w:ascii="Arial" w:hAnsi="Arial" w:cs="Arial"/>
          <w:sz w:val="22"/>
        </w:rPr>
        <w:t>)</w:t>
      </w:r>
      <w:r w:rsidRPr="007D74AC">
        <w:rPr>
          <w:rFonts w:ascii="Arial" w:hAnsi="Arial" w:cs="Arial"/>
          <w:sz w:val="22"/>
        </w:rPr>
        <w:t xml:space="preserve"> εύφλεκτων, </w:t>
      </w:r>
      <w:proofErr w:type="spellStart"/>
      <w:r w:rsidRPr="007D74AC">
        <w:rPr>
          <w:rFonts w:ascii="Arial" w:hAnsi="Arial" w:cs="Arial"/>
          <w:sz w:val="22"/>
        </w:rPr>
        <w:t>εκρήξιμων</w:t>
      </w:r>
      <w:proofErr w:type="spellEnd"/>
      <w:r w:rsidRPr="007D74AC">
        <w:rPr>
          <w:rFonts w:ascii="Arial" w:hAnsi="Arial" w:cs="Arial"/>
          <w:sz w:val="22"/>
        </w:rPr>
        <w:t xml:space="preserve"> ή </w:t>
      </w:r>
      <w:proofErr w:type="spellStart"/>
      <w:r w:rsidRPr="007D74AC">
        <w:rPr>
          <w:rFonts w:ascii="Arial" w:hAnsi="Arial" w:cs="Arial"/>
          <w:sz w:val="22"/>
        </w:rPr>
        <w:t>καυστών</w:t>
      </w:r>
      <w:proofErr w:type="spellEnd"/>
      <w:r w:rsidRPr="007D74AC">
        <w:rPr>
          <w:rFonts w:ascii="Arial" w:hAnsi="Arial" w:cs="Arial"/>
          <w:sz w:val="22"/>
        </w:rPr>
        <w:t xml:space="preserve"> υλικών και αντικειμένων</w:t>
      </w:r>
      <w:r>
        <w:rPr>
          <w:rFonts w:ascii="Arial" w:hAnsi="Arial" w:cs="Arial"/>
          <w:sz w:val="22"/>
        </w:rPr>
        <w:t xml:space="preserve"> κ.λπ. Στην απομάκρυνση λοιπόν που αναφέρεται στην περίπτωση β) δεν συγκαταλέγεται η απλή βλάστηση χόρτων, τα οποία αναπτύσσονται κατά την Άνοιξη, κι έπειτα κάνουν τον κύκλο της ζωής τους, γενόμενα κίτρινα, του</w:t>
      </w:r>
      <w:r w:rsidR="006F04B5">
        <w:rPr>
          <w:rFonts w:ascii="Arial" w:hAnsi="Arial" w:cs="Arial"/>
          <w:sz w:val="22"/>
        </w:rPr>
        <w:t>ς</w:t>
      </w:r>
      <w:bookmarkStart w:id="1" w:name="_GoBack"/>
      <w:bookmarkEnd w:id="1"/>
      <w:r>
        <w:rPr>
          <w:rFonts w:ascii="Arial" w:hAnsi="Arial" w:cs="Arial"/>
          <w:sz w:val="22"/>
        </w:rPr>
        <w:t xml:space="preserve"> μήνες του καλοκαιριού, σταματώντας πλέον η ανάπτυξή τους και τα οποία ΔΕΝ είναι ριγμένα στο έδαφος, ώστε να απομακρυνθούν.</w:t>
      </w:r>
    </w:p>
    <w:p w14:paraId="412C4897" w14:textId="7AF6085C" w:rsidR="00D21FC2" w:rsidRPr="006A18CA" w:rsidRDefault="00D21FC2" w:rsidP="00E33EDB">
      <w:pPr>
        <w:spacing w:line="360" w:lineRule="auto"/>
        <w:ind w:firstLine="284"/>
        <w:jc w:val="both"/>
        <w:rPr>
          <w:rFonts w:ascii="Arial" w:hAnsi="Arial" w:cs="Arial"/>
          <w:iCs/>
          <w:sz w:val="22"/>
        </w:rPr>
      </w:pPr>
      <w:r w:rsidRPr="006A18CA">
        <w:rPr>
          <w:rFonts w:ascii="Arial" w:hAnsi="Arial" w:cs="Arial"/>
          <w:sz w:val="22"/>
        </w:rPr>
        <w:t>Επιπλέον τα άρθρα 53Α και 53ΙΔ του ν. 4662/2020 (Α’ 27), «</w:t>
      </w:r>
      <w:r w:rsidRPr="006A18CA">
        <w:rPr>
          <w:rFonts w:ascii="Arial" w:hAnsi="Arial" w:cs="Arial"/>
          <w:b/>
          <w:i/>
          <w:sz w:val="22"/>
        </w:rPr>
        <w:t>γ)</w:t>
      </w:r>
      <w:r w:rsidRPr="006A18CA">
        <w:rPr>
          <w:rFonts w:ascii="Arial" w:hAnsi="Arial" w:cs="Arial"/>
          <w:i/>
          <w:sz w:val="22"/>
        </w:rPr>
        <w:t xml:space="preserve"> η </w:t>
      </w:r>
      <w:proofErr w:type="spellStart"/>
      <w:r w:rsidRPr="006A18CA">
        <w:rPr>
          <w:rFonts w:ascii="Arial" w:hAnsi="Arial" w:cs="Arial"/>
          <w:i/>
          <w:sz w:val="22"/>
        </w:rPr>
        <w:t>αποκλάδωση</w:t>
      </w:r>
      <w:proofErr w:type="spellEnd"/>
      <w:r w:rsidRPr="006A18CA">
        <w:rPr>
          <w:rFonts w:ascii="Arial" w:hAnsi="Arial" w:cs="Arial"/>
          <w:i/>
          <w:sz w:val="22"/>
        </w:rPr>
        <w:t xml:space="preserve"> της βάσης της κόμης των δέντρων και αύξηση του ύψους έναρξής της από την επιφάνεια του εδάφους ανάλογα με την ηλικία και το είδος τους, </w:t>
      </w:r>
      <w:r w:rsidRPr="006A18CA">
        <w:rPr>
          <w:rFonts w:ascii="Arial" w:hAnsi="Arial" w:cs="Arial"/>
          <w:b/>
          <w:i/>
          <w:sz w:val="22"/>
        </w:rPr>
        <w:t>δ)</w:t>
      </w:r>
      <w:r w:rsidRPr="006A18CA">
        <w:rPr>
          <w:rFonts w:ascii="Arial" w:hAnsi="Arial" w:cs="Arial"/>
          <w:i/>
          <w:sz w:val="22"/>
        </w:rPr>
        <w:t xml:space="preserve"> η αραίωση της θαμνώδους βλάστησης με τη δημιουργία αποστάσεων μεταξύ των θάμνων για τη διακοπή της οριζόντιας συνέχειας της καύσιμης ύλης,» </w:t>
      </w:r>
      <w:r w:rsidRPr="006A18CA">
        <w:rPr>
          <w:rFonts w:ascii="Arial" w:hAnsi="Arial" w:cs="Arial"/>
          <w:iCs/>
          <w:sz w:val="22"/>
        </w:rPr>
        <w:t xml:space="preserve">βρίθουν τόσης ασάφειας ώστε να είναι απαραίτητες οι μαντικές ικανότητες </w:t>
      </w:r>
      <w:r w:rsidRPr="006A18CA">
        <w:rPr>
          <w:rFonts w:ascii="Arial" w:hAnsi="Arial" w:cs="Arial"/>
          <w:iCs/>
          <w:sz w:val="22"/>
        </w:rPr>
        <w:lastRenderedPageBreak/>
        <w:t xml:space="preserve">των πολιτών. Π.χ. ΠΟΥ ορίζεται για κάθε φυτό </w:t>
      </w:r>
      <w:r w:rsidR="00A04228" w:rsidRPr="006A18CA">
        <w:rPr>
          <w:rFonts w:ascii="Arial" w:hAnsi="Arial" w:cs="Arial"/>
          <w:iCs/>
          <w:sz w:val="22"/>
        </w:rPr>
        <w:t xml:space="preserve">το ύψος έναρξης της κόμης των δένδρων ανάλογα με την ηλικία και το είδος; ΠΟΥ ορίζονται οι αποστάσεις της θαμνώδους βλάστησης; Και αν είναι διαφορετικές για κάθε είδος, θα πρέπει ο πολίτης να μελετήσει την χλωρίδα του οικοπέδου του, να καταγράψει κάθε φυτικό είδος και στη συνέχεια να δαπανήσει τις ατελείωτες ώρες αναζητώντας αποστάσεις, ύψη και λοιπές προδιαγραφές για κάθε ένα από αυτά; </w:t>
      </w:r>
    </w:p>
    <w:p w14:paraId="0DA95702" w14:textId="77777777" w:rsidR="00E33EDB" w:rsidRDefault="00E33EDB" w:rsidP="00E33EDB">
      <w:pPr>
        <w:spacing w:line="360" w:lineRule="auto"/>
        <w:ind w:firstLine="284"/>
        <w:jc w:val="both"/>
        <w:rPr>
          <w:rFonts w:ascii="Arial" w:hAnsi="Arial" w:cs="Arial"/>
          <w:sz w:val="22"/>
        </w:rPr>
      </w:pPr>
      <w:r>
        <w:rPr>
          <w:rFonts w:ascii="Arial" w:hAnsi="Arial" w:cs="Arial"/>
          <w:sz w:val="22"/>
        </w:rPr>
        <w:t xml:space="preserve">Ο προαναφερόμενος κύκλος ζωής της φύσης, λαμβάνει χώρα στον </w:t>
      </w:r>
      <w:proofErr w:type="spellStart"/>
      <w:r>
        <w:rPr>
          <w:rFonts w:ascii="Arial" w:hAnsi="Arial" w:cs="Arial"/>
          <w:sz w:val="22"/>
        </w:rPr>
        <w:t>οικοπεδικό</w:t>
      </w:r>
      <w:proofErr w:type="spellEnd"/>
      <w:r>
        <w:rPr>
          <w:rFonts w:ascii="Arial" w:hAnsi="Arial" w:cs="Arial"/>
          <w:sz w:val="22"/>
        </w:rPr>
        <w:t xml:space="preserve"> χώρο κυριότητάς μου κατά ποσοστό εξ αδιαιρέτου, και σύμφωνα με τα παραπάνω, </w:t>
      </w:r>
      <w:r w:rsidRPr="00266B10">
        <w:rPr>
          <w:rFonts w:ascii="Arial" w:hAnsi="Arial" w:cs="Arial"/>
          <w:b/>
          <w:sz w:val="22"/>
        </w:rPr>
        <w:t>δεν συγκαταλέγεται</w:t>
      </w:r>
      <w:r>
        <w:rPr>
          <w:rFonts w:ascii="Arial" w:hAnsi="Arial" w:cs="Arial"/>
          <w:sz w:val="22"/>
        </w:rPr>
        <w:t xml:space="preserve"> στις ενέργειες που προβλέπονται στο ως άνω άρθρο της υπουργικής απόφασης, καθώς τα χόρτα που αναπτύσσονται στον </w:t>
      </w:r>
      <w:proofErr w:type="spellStart"/>
      <w:r>
        <w:rPr>
          <w:rFonts w:ascii="Arial" w:hAnsi="Arial" w:cs="Arial"/>
          <w:sz w:val="22"/>
        </w:rPr>
        <w:t>οικοπεδικό</w:t>
      </w:r>
      <w:proofErr w:type="spellEnd"/>
      <w:r>
        <w:rPr>
          <w:rFonts w:ascii="Arial" w:hAnsi="Arial" w:cs="Arial"/>
          <w:sz w:val="22"/>
        </w:rPr>
        <w:t xml:space="preserve"> χώρο είναι χλωρά κι έπειτα κιτρινίζουν και </w:t>
      </w:r>
      <w:r w:rsidRPr="00266B10">
        <w:rPr>
          <w:rFonts w:ascii="Arial" w:hAnsi="Arial" w:cs="Arial"/>
          <w:b/>
          <w:sz w:val="22"/>
        </w:rPr>
        <w:t>δεν</w:t>
      </w:r>
      <w:r>
        <w:rPr>
          <w:rFonts w:ascii="Arial" w:hAnsi="Arial" w:cs="Arial"/>
          <w:sz w:val="22"/>
        </w:rPr>
        <w:t xml:space="preserve"> αποτελούν </w:t>
      </w:r>
      <w:r w:rsidRPr="00266B10">
        <w:rPr>
          <w:rFonts w:ascii="Arial" w:hAnsi="Arial" w:cs="Arial"/>
          <w:b/>
          <w:sz w:val="22"/>
        </w:rPr>
        <w:t>υπολείμματα</w:t>
      </w:r>
      <w:r>
        <w:rPr>
          <w:rFonts w:ascii="Arial" w:hAnsi="Arial" w:cs="Arial"/>
          <w:sz w:val="22"/>
        </w:rPr>
        <w:t xml:space="preserve"> προϊόντων κλάδευσης και ξηρής φυτικής ύλης ριγμένη στο έδαφος, διότι εξακολουθούν να είναι ριζωμένα.</w:t>
      </w:r>
    </w:p>
    <w:p w14:paraId="347BA192" w14:textId="46404EBC" w:rsidR="00E33EDB" w:rsidRDefault="00E33EDB" w:rsidP="00E33EDB">
      <w:pPr>
        <w:spacing w:line="360" w:lineRule="auto"/>
        <w:ind w:firstLine="284"/>
        <w:jc w:val="both"/>
        <w:rPr>
          <w:rFonts w:ascii="Arial" w:hAnsi="Arial" w:cs="Arial"/>
          <w:sz w:val="22"/>
        </w:rPr>
      </w:pPr>
      <w:r>
        <w:rPr>
          <w:rFonts w:ascii="Arial" w:hAnsi="Arial" w:cs="Arial"/>
          <w:sz w:val="22"/>
        </w:rPr>
        <w:t xml:space="preserve">Ως προς δε την περίπτωση δ’ που αναφέρεται σε </w:t>
      </w:r>
      <w:r w:rsidRPr="00EB286B">
        <w:rPr>
          <w:rFonts w:ascii="Arial" w:hAnsi="Arial" w:cs="Arial"/>
          <w:sz w:val="22"/>
        </w:rPr>
        <w:t>αραίωση της θαμνώδους βλάστησης</w:t>
      </w:r>
      <w:r>
        <w:rPr>
          <w:rFonts w:ascii="Arial" w:hAnsi="Arial" w:cs="Arial"/>
          <w:sz w:val="22"/>
        </w:rPr>
        <w:t xml:space="preserve">, είχα ήδη προβεί προ τεσσάρων ετών σε αυτήν, για λόγους διευκόλυνσής μου διέλευσης στον </w:t>
      </w:r>
      <w:proofErr w:type="spellStart"/>
      <w:r>
        <w:rPr>
          <w:rFonts w:ascii="Arial" w:hAnsi="Arial" w:cs="Arial"/>
          <w:sz w:val="22"/>
        </w:rPr>
        <w:t>οικοπεδικό</w:t>
      </w:r>
      <w:proofErr w:type="spellEnd"/>
      <w:r>
        <w:rPr>
          <w:rFonts w:ascii="Arial" w:hAnsi="Arial" w:cs="Arial"/>
          <w:sz w:val="22"/>
        </w:rPr>
        <w:t xml:space="preserve"> χώρο, όπως επίσης, προβαίνω σε κούρεμα των χόρτων σε ετήσια βάση, όχι επειδή η ενέργεια κουρέματος εν </w:t>
      </w:r>
      <w:proofErr w:type="spellStart"/>
      <w:r>
        <w:rPr>
          <w:rFonts w:ascii="Arial" w:hAnsi="Arial" w:cs="Arial"/>
          <w:sz w:val="22"/>
        </w:rPr>
        <w:t>είδει</w:t>
      </w:r>
      <w:proofErr w:type="spellEnd"/>
      <w:r>
        <w:rPr>
          <w:rFonts w:ascii="Arial" w:hAnsi="Arial" w:cs="Arial"/>
          <w:sz w:val="22"/>
        </w:rPr>
        <w:t xml:space="preserve"> «γκαζόν», συμπεριλαμβάνεται στο άρθρο 4 της Υπουργικής Απόφασης, αλλά επειδή επιθυμώ να διευκολύνω τη διέλευσή μου εντός του </w:t>
      </w:r>
      <w:proofErr w:type="spellStart"/>
      <w:r>
        <w:rPr>
          <w:rFonts w:ascii="Arial" w:hAnsi="Arial" w:cs="Arial"/>
          <w:sz w:val="22"/>
        </w:rPr>
        <w:t>οικοπεδικού</w:t>
      </w:r>
      <w:proofErr w:type="spellEnd"/>
      <w:r>
        <w:rPr>
          <w:rFonts w:ascii="Arial" w:hAnsi="Arial" w:cs="Arial"/>
          <w:sz w:val="22"/>
        </w:rPr>
        <w:t xml:space="preserve"> χώρου και να μην με </w:t>
      </w:r>
      <w:r w:rsidRPr="00996215">
        <w:rPr>
          <w:rFonts w:ascii="Arial" w:hAnsi="Arial" w:cs="Arial"/>
          <w:sz w:val="22"/>
        </w:rPr>
        <w:t>“</w:t>
      </w:r>
      <w:r>
        <w:rPr>
          <w:rFonts w:ascii="Arial" w:hAnsi="Arial" w:cs="Arial"/>
          <w:sz w:val="22"/>
        </w:rPr>
        <w:t>φάνε τα φίδια</w:t>
      </w:r>
      <w:r w:rsidRPr="00996215">
        <w:rPr>
          <w:rFonts w:ascii="Arial" w:hAnsi="Arial" w:cs="Arial"/>
          <w:sz w:val="22"/>
        </w:rPr>
        <w:t>”</w:t>
      </w:r>
      <w:r>
        <w:rPr>
          <w:rFonts w:ascii="Arial" w:hAnsi="Arial" w:cs="Arial"/>
          <w:sz w:val="22"/>
        </w:rPr>
        <w:t xml:space="preserve">. Δηλαδή </w:t>
      </w:r>
      <w:r w:rsidR="00AD16DD">
        <w:rPr>
          <w:rFonts w:ascii="Arial" w:hAnsi="Arial" w:cs="Arial"/>
          <w:sz w:val="22"/>
        </w:rPr>
        <w:t xml:space="preserve">κοινώς </w:t>
      </w:r>
      <w:r>
        <w:rPr>
          <w:rFonts w:ascii="Arial" w:hAnsi="Arial" w:cs="Arial"/>
          <w:sz w:val="22"/>
        </w:rPr>
        <w:t>για ευνόητους λόγους.</w:t>
      </w:r>
    </w:p>
    <w:p w14:paraId="05F24093" w14:textId="6C04F118" w:rsidR="00521647" w:rsidRDefault="00E33EDB" w:rsidP="00521647">
      <w:pPr>
        <w:spacing w:line="360" w:lineRule="auto"/>
        <w:ind w:firstLine="284"/>
        <w:jc w:val="both"/>
        <w:rPr>
          <w:rFonts w:ascii="Arial" w:hAnsi="Arial" w:cs="Arial"/>
          <w:sz w:val="22"/>
        </w:rPr>
      </w:pPr>
      <w:r>
        <w:rPr>
          <w:rFonts w:ascii="Arial" w:hAnsi="Arial" w:cs="Arial"/>
          <w:sz w:val="22"/>
        </w:rPr>
        <w:t xml:space="preserve">Κατά τούτο και σύμφωνα με τα παραπάνω, δεν εγκαθιδρύεται υποχρέωσή μου για απομάκρυνση χόρτων που κάνουν τον κύκλο της ζωής τους και </w:t>
      </w:r>
      <w:r w:rsidRPr="009125CC">
        <w:rPr>
          <w:rFonts w:ascii="Arial" w:hAnsi="Arial" w:cs="Arial"/>
          <w:b/>
          <w:sz w:val="22"/>
        </w:rPr>
        <w:t>δεν είναι ριγμένα</w:t>
      </w:r>
      <w:r>
        <w:rPr>
          <w:rFonts w:ascii="Arial" w:hAnsi="Arial" w:cs="Arial"/>
          <w:sz w:val="22"/>
        </w:rPr>
        <w:t xml:space="preserve"> ως υπολείμματα στο έδαφος του </w:t>
      </w:r>
      <w:proofErr w:type="spellStart"/>
      <w:r>
        <w:rPr>
          <w:rFonts w:ascii="Arial" w:hAnsi="Arial" w:cs="Arial"/>
          <w:sz w:val="22"/>
        </w:rPr>
        <w:t>οικοπεδικού</w:t>
      </w:r>
      <w:proofErr w:type="spellEnd"/>
      <w:r>
        <w:rPr>
          <w:rFonts w:ascii="Arial" w:hAnsi="Arial" w:cs="Arial"/>
          <w:sz w:val="22"/>
        </w:rPr>
        <w:t xml:space="preserve"> χώρου κυριότητάς μου, ούτε αυτά αποτελούν κίνδυνο </w:t>
      </w:r>
      <w:r w:rsidRPr="00EB286B">
        <w:rPr>
          <w:rFonts w:ascii="Arial" w:hAnsi="Arial" w:cs="Arial"/>
          <w:sz w:val="22"/>
        </w:rPr>
        <w:t>εκδήλωσης πυρκαγιάς,</w:t>
      </w:r>
      <w:r>
        <w:rPr>
          <w:rFonts w:ascii="Arial" w:hAnsi="Arial" w:cs="Arial"/>
          <w:sz w:val="22"/>
        </w:rPr>
        <w:t xml:space="preserve"> εξάπλωσής της,</w:t>
      </w:r>
      <w:r w:rsidRPr="00EB286B">
        <w:rPr>
          <w:rFonts w:ascii="Arial" w:hAnsi="Arial" w:cs="Arial"/>
          <w:sz w:val="22"/>
        </w:rPr>
        <w:t xml:space="preserve"> και μετάδοσης αυτής σε όμορα οικόπεδα, γήπεδα ή κτίσματα</w:t>
      </w:r>
      <w:r>
        <w:rPr>
          <w:rFonts w:ascii="Arial" w:hAnsi="Arial" w:cs="Arial"/>
          <w:sz w:val="22"/>
        </w:rPr>
        <w:t xml:space="preserve">, εκτός εάν κάποιος επιτήδειος μεταβεί στην δική μου περιουσία, </w:t>
      </w:r>
      <w:r w:rsidRPr="00EB286B">
        <w:rPr>
          <w:rFonts w:ascii="Arial" w:hAnsi="Arial" w:cs="Arial"/>
          <w:b/>
          <w:sz w:val="22"/>
        </w:rPr>
        <w:t>καταπατώντας την</w:t>
      </w:r>
      <w:r>
        <w:rPr>
          <w:rFonts w:ascii="Arial" w:hAnsi="Arial" w:cs="Arial"/>
          <w:b/>
          <w:sz w:val="22"/>
        </w:rPr>
        <w:t>,</w:t>
      </w:r>
      <w:r w:rsidRPr="00EB286B">
        <w:rPr>
          <w:rFonts w:ascii="Arial" w:hAnsi="Arial" w:cs="Arial"/>
          <w:b/>
          <w:sz w:val="22"/>
        </w:rPr>
        <w:t xml:space="preserve"> παράνομα</w:t>
      </w:r>
      <w:r>
        <w:rPr>
          <w:rFonts w:ascii="Arial" w:hAnsi="Arial" w:cs="Arial"/>
          <w:sz w:val="22"/>
        </w:rPr>
        <w:t>, και επιχειρήσει να προκαλέσει φωτιά με δικά του μέσα, εκμεταλλευόμενος τον κύκλο ζωής των χόρτων κατά το χρόνο που αυτά κιτρινίζουν, προκειμένου να ενοχοποιήσει εμένα ως ιδιοκτήτη, ώστε να έχω έπειτα συνέπειες στη ζωή μου, πέραν της διασφάλισης παρανόμων εσόδων στο κράτος,</w:t>
      </w:r>
      <w:r w:rsidR="009125CC">
        <w:rPr>
          <w:rFonts w:ascii="Arial" w:hAnsi="Arial" w:cs="Arial"/>
          <w:sz w:val="22"/>
        </w:rPr>
        <w:t xml:space="preserve"> όπως παραπάνω αναλύθηκε,</w:t>
      </w:r>
      <w:r>
        <w:rPr>
          <w:rFonts w:ascii="Arial" w:hAnsi="Arial" w:cs="Arial"/>
          <w:sz w:val="22"/>
        </w:rPr>
        <w:t xml:space="preserve"> από την υποχρέωση που εγκαθιδρύεται από αντισυνταγματικές διατάξεις του νόμου, ακυρώνοντας μάλιστα τον ρόλο της Πυροσβεστικής Υπηρεσίας και την ύπαρξη αυτής, μεταθέτοντας την ευθύνη στον πολίτη, ενώ ήδη φορολογούμαι για να υπάρχει και να λειτουργεί η Πυροσβεστική Υπηρεσία υπέρ των αναγκών της κοινωνίας και όχι για να «καταδιώκει» τον πολίτη, για παραλείψεις της ίδιας της υπηρεσίας, λόγω ανυπαρξίας μέσων πυρόσβεσης και ανθρωπίνου δυναμικού εξ υπαιτιότητας του κράτους.</w:t>
      </w:r>
    </w:p>
    <w:p w14:paraId="39A3F569" w14:textId="77777777" w:rsidR="00E33EDB" w:rsidRDefault="00E33EDB" w:rsidP="00521647">
      <w:pPr>
        <w:spacing w:line="360" w:lineRule="auto"/>
        <w:ind w:firstLine="284"/>
        <w:jc w:val="both"/>
        <w:rPr>
          <w:rFonts w:ascii="Arial" w:hAnsi="Arial" w:cs="Arial"/>
          <w:sz w:val="22"/>
        </w:rPr>
      </w:pPr>
      <w:r>
        <w:rPr>
          <w:rFonts w:ascii="Arial" w:hAnsi="Arial" w:cs="Arial"/>
          <w:sz w:val="22"/>
        </w:rPr>
        <w:t>Για τους παραπάνω λόγους, πρέπει το υπό κρίση πρόστιμο να ακυρωθεί.</w:t>
      </w:r>
    </w:p>
    <w:p w14:paraId="620A84D9" w14:textId="77777777" w:rsidR="0022078D" w:rsidRDefault="0022078D" w:rsidP="0022078D">
      <w:pPr>
        <w:spacing w:line="360" w:lineRule="auto"/>
        <w:ind w:firstLine="284"/>
        <w:jc w:val="both"/>
        <w:rPr>
          <w:rFonts w:ascii="Arial" w:hAnsi="Arial" w:cs="Arial"/>
          <w:b/>
          <w:bCs/>
          <w:sz w:val="22"/>
        </w:rPr>
      </w:pPr>
      <w:r w:rsidRPr="0022078D">
        <w:rPr>
          <w:rFonts w:ascii="Arial" w:hAnsi="Arial" w:cs="Arial"/>
          <w:b/>
          <w:bCs/>
          <w:sz w:val="22"/>
        </w:rPr>
        <w:t xml:space="preserve">Επειδή </w:t>
      </w:r>
      <w:r w:rsidRPr="0022078D">
        <w:rPr>
          <w:rFonts w:ascii="Arial" w:hAnsi="Arial" w:cs="Arial"/>
          <w:bCs/>
          <w:sz w:val="22"/>
        </w:rPr>
        <w:t xml:space="preserve">σύμφωνα με το άρθρο 25 του Υπαλληλικού Κώδικα (Ν.3528/2007) ορίζεται ότι: </w:t>
      </w:r>
      <w:r w:rsidRPr="0022078D">
        <w:rPr>
          <w:rFonts w:ascii="Arial" w:hAnsi="Arial" w:cs="Arial"/>
          <w:bCs/>
          <w:i/>
          <w:sz w:val="22"/>
        </w:rPr>
        <w:t xml:space="preserve">«1. </w:t>
      </w:r>
      <w:r w:rsidRPr="0022078D">
        <w:rPr>
          <w:rFonts w:ascii="Arial" w:hAnsi="Arial" w:cs="Arial"/>
          <w:bCs/>
          <w:i/>
          <w:sz w:val="22"/>
          <w:u w:val="single"/>
        </w:rPr>
        <w:t>Ο υπάλληλος είναι υπεύθυνος</w:t>
      </w:r>
      <w:r w:rsidRPr="0022078D">
        <w:rPr>
          <w:rFonts w:ascii="Arial" w:hAnsi="Arial" w:cs="Arial"/>
          <w:bCs/>
          <w:i/>
          <w:sz w:val="22"/>
        </w:rPr>
        <w:t xml:space="preserve"> για την εκτέλεση των καθηκόντων του και </w:t>
      </w:r>
      <w:r w:rsidRPr="0022078D">
        <w:rPr>
          <w:rFonts w:ascii="Arial" w:hAnsi="Arial" w:cs="Arial"/>
          <w:bCs/>
          <w:i/>
          <w:sz w:val="22"/>
          <w:u w:val="single"/>
        </w:rPr>
        <w:t>τη</w:t>
      </w:r>
      <w:r w:rsidRPr="0022078D">
        <w:rPr>
          <w:rFonts w:ascii="Arial" w:hAnsi="Arial" w:cs="Arial"/>
          <w:bCs/>
          <w:i/>
          <w:sz w:val="22"/>
        </w:rPr>
        <w:t xml:space="preserve"> </w:t>
      </w:r>
      <w:r w:rsidRPr="0022078D">
        <w:rPr>
          <w:rFonts w:ascii="Arial" w:hAnsi="Arial" w:cs="Arial"/>
          <w:bCs/>
          <w:i/>
          <w:sz w:val="22"/>
          <w:u w:val="single"/>
        </w:rPr>
        <w:t>νομιμότητα των υπηρεσιακών του ενεργειών.</w:t>
      </w:r>
      <w:r w:rsidRPr="0022078D">
        <w:rPr>
          <w:rFonts w:ascii="Arial" w:hAnsi="Arial" w:cs="Arial"/>
          <w:bCs/>
          <w:i/>
          <w:sz w:val="22"/>
        </w:rPr>
        <w:t>»</w:t>
      </w:r>
      <w:r>
        <w:rPr>
          <w:rFonts w:ascii="Arial" w:hAnsi="Arial" w:cs="Arial"/>
          <w:bCs/>
          <w:sz w:val="22"/>
        </w:rPr>
        <w:t>.</w:t>
      </w:r>
    </w:p>
    <w:p w14:paraId="48977284" w14:textId="77777777" w:rsidR="0022078D" w:rsidRPr="0022078D" w:rsidRDefault="0022078D" w:rsidP="0022078D">
      <w:pPr>
        <w:spacing w:line="360" w:lineRule="auto"/>
        <w:ind w:firstLine="284"/>
        <w:jc w:val="both"/>
        <w:rPr>
          <w:rFonts w:ascii="Arial" w:hAnsi="Arial" w:cs="Arial"/>
          <w:bCs/>
          <w:sz w:val="22"/>
        </w:rPr>
      </w:pPr>
      <w:r w:rsidRPr="0022078D">
        <w:rPr>
          <w:rFonts w:ascii="Arial" w:hAnsi="Arial" w:cs="Arial"/>
          <w:b/>
          <w:bCs/>
          <w:sz w:val="22"/>
        </w:rPr>
        <w:lastRenderedPageBreak/>
        <w:t>Επειδή</w:t>
      </w:r>
      <w:r>
        <w:rPr>
          <w:rFonts w:ascii="Arial" w:hAnsi="Arial" w:cs="Arial"/>
          <w:bCs/>
          <w:sz w:val="22"/>
        </w:rPr>
        <w:t xml:space="preserve"> σ</w:t>
      </w:r>
      <w:r w:rsidRPr="0022078D">
        <w:rPr>
          <w:rFonts w:ascii="Arial" w:hAnsi="Arial" w:cs="Arial"/>
          <w:bCs/>
          <w:sz w:val="22"/>
        </w:rPr>
        <w:t xml:space="preserve">ύμφωνα με την παρ.2 του άρθρου 25 του Υπαλληλικού Κώδικα (Ν.3528/2007) προβλέπεται ότι: </w:t>
      </w:r>
      <w:r w:rsidRPr="0022078D">
        <w:rPr>
          <w:rFonts w:ascii="Arial" w:hAnsi="Arial" w:cs="Arial"/>
          <w:bCs/>
          <w:i/>
          <w:sz w:val="22"/>
        </w:rPr>
        <w:t xml:space="preserve">«Ο υπάλληλος οφείλει να υπακούει στις διαταγές των προϊσταμένων του. </w:t>
      </w:r>
      <w:r w:rsidRPr="0022078D">
        <w:rPr>
          <w:rFonts w:ascii="Arial" w:hAnsi="Arial" w:cs="Arial"/>
          <w:bCs/>
          <w:i/>
          <w:sz w:val="22"/>
          <w:u w:val="single"/>
        </w:rPr>
        <w:t xml:space="preserve">Όταν όμως εκτελεί διαταγή, την οποία θεωρεί παράνομη, οφείλει, </w:t>
      </w:r>
      <w:r w:rsidRPr="0022078D">
        <w:rPr>
          <w:rFonts w:ascii="Arial" w:hAnsi="Arial" w:cs="Arial"/>
          <w:b/>
          <w:bCs/>
          <w:i/>
          <w:sz w:val="22"/>
          <w:u w:val="single"/>
        </w:rPr>
        <w:t>πριν την εκτέλεση</w:t>
      </w:r>
      <w:r w:rsidRPr="0022078D">
        <w:rPr>
          <w:rFonts w:ascii="Arial" w:hAnsi="Arial" w:cs="Arial"/>
          <w:bCs/>
          <w:i/>
          <w:sz w:val="22"/>
          <w:u w:val="single"/>
        </w:rPr>
        <w:t>, να αναφέρει εγγράφως την αντίθετη γνώμη του</w:t>
      </w:r>
      <w:r w:rsidRPr="0022078D">
        <w:rPr>
          <w:rFonts w:ascii="Arial" w:hAnsi="Arial" w:cs="Arial"/>
          <w:bCs/>
          <w:i/>
          <w:sz w:val="22"/>
        </w:rPr>
        <w:t xml:space="preserve"> και να εκτελέσει τη διαταγή χωρίς υπαίτια καθυστέρηση. Η διαταγή δεν προσκτάται νομιμότητα εκ του ότι ο υπάλληλος οφείλει να υπακούσει σε αυτήν.»</w:t>
      </w:r>
      <w:r w:rsidRPr="0022078D">
        <w:rPr>
          <w:rFonts w:ascii="Arial" w:hAnsi="Arial" w:cs="Arial"/>
          <w:bCs/>
          <w:sz w:val="22"/>
        </w:rPr>
        <w:t xml:space="preserve"> και σύμφωνα με την παρ.3 του ιδίου άρθρου ορίζεται ότι </w:t>
      </w:r>
      <w:r w:rsidRPr="0022078D">
        <w:rPr>
          <w:rFonts w:ascii="Arial" w:hAnsi="Arial" w:cs="Arial"/>
          <w:bCs/>
          <w:i/>
          <w:sz w:val="22"/>
        </w:rPr>
        <w:t>«</w:t>
      </w:r>
      <w:r w:rsidRPr="0022078D">
        <w:rPr>
          <w:rFonts w:ascii="Arial" w:hAnsi="Arial" w:cs="Arial"/>
          <w:bCs/>
          <w:i/>
          <w:sz w:val="22"/>
          <w:u w:val="single"/>
        </w:rPr>
        <w:t xml:space="preserve">Αν η διαταγή είναι προδήλως αντισυνταγματική ή παράνομη, ο υπάλληλος οφείλει να </w:t>
      </w:r>
      <w:r w:rsidRPr="0022078D">
        <w:rPr>
          <w:rFonts w:ascii="Arial" w:hAnsi="Arial" w:cs="Arial"/>
          <w:b/>
          <w:bCs/>
          <w:i/>
          <w:sz w:val="22"/>
          <w:u w:val="single"/>
        </w:rPr>
        <w:t>μην</w:t>
      </w:r>
      <w:r w:rsidRPr="0022078D">
        <w:rPr>
          <w:rFonts w:ascii="Arial" w:hAnsi="Arial" w:cs="Arial"/>
          <w:bCs/>
          <w:i/>
          <w:sz w:val="22"/>
          <w:u w:val="single"/>
        </w:rPr>
        <w:t xml:space="preserve"> την εκτελέσει και να το αναφέρει χωρίς αναβολή.</w:t>
      </w:r>
      <w:r w:rsidRPr="0022078D">
        <w:rPr>
          <w:rFonts w:ascii="Arial" w:hAnsi="Arial" w:cs="Arial"/>
          <w:bCs/>
          <w:i/>
          <w:sz w:val="22"/>
        </w:rPr>
        <w:t xml:space="preserve"> Όταν σε διαταγή, η οποία προδήλως αντίκειται σε διατάξεις νόμων ή κανονιστικών πράξεων, διατυπώνονται επείγοντες και εξαιρετικοί λόγοι γενικότερου συμφέροντος ή όταν, ύστερα από άρνηση υπακοής σε πρώτη διαταγή που προδήλως αντίκειται σε τέτοιες διατάξεις, ακολουθήσει δεύτερη διαταγή που εκθέτει επείγοντες και εξαιρετικούς λόγους γενικότερου συμφέροντος, ο υπάλληλος οφείλει να εκτελέσει τη διαταγή και να αναφέρει συγχρόνως στην προϊσταμένη αρχή εκείνου που τον διέταξε. …»</w:t>
      </w:r>
      <w:r w:rsidRPr="0022078D">
        <w:rPr>
          <w:rFonts w:ascii="Arial" w:hAnsi="Arial" w:cs="Arial"/>
          <w:bCs/>
          <w:sz w:val="22"/>
        </w:rPr>
        <w:t>.</w:t>
      </w:r>
    </w:p>
    <w:p w14:paraId="75110B31" w14:textId="77777777" w:rsidR="0022078D" w:rsidRDefault="0022078D" w:rsidP="0022078D">
      <w:pPr>
        <w:spacing w:line="360" w:lineRule="auto"/>
        <w:ind w:firstLine="284"/>
        <w:jc w:val="both"/>
        <w:rPr>
          <w:rFonts w:ascii="Arial" w:hAnsi="Arial" w:cs="Arial"/>
          <w:bCs/>
          <w:sz w:val="22"/>
        </w:rPr>
      </w:pPr>
      <w:r w:rsidRPr="0022078D">
        <w:rPr>
          <w:rFonts w:ascii="Arial" w:hAnsi="Arial" w:cs="Arial"/>
          <w:b/>
          <w:bCs/>
          <w:sz w:val="22"/>
        </w:rPr>
        <w:t>Επειδή</w:t>
      </w:r>
      <w:r w:rsidRPr="0022078D">
        <w:rPr>
          <w:rFonts w:ascii="Arial" w:hAnsi="Arial" w:cs="Arial"/>
          <w:bCs/>
          <w:sz w:val="22"/>
        </w:rPr>
        <w:t xml:space="preserve"> δημόσιος υπάλληλος που ακολουθεί αντισυνταγματικές διατάξεις νόμων, παραβιάζει τον όρκο του απέναντι στο Σύνταγμα, όπως αναφέρεται στα άρθρα 25 και 107 του Δημοσιοϋπαλληλικού Κώδικα (Ν.3528/2007).</w:t>
      </w:r>
    </w:p>
    <w:p w14:paraId="06A3E7A6" w14:textId="03C5B7DD" w:rsidR="009B36B4" w:rsidRPr="009B36B4" w:rsidRDefault="009B36B4" w:rsidP="009B36B4">
      <w:pPr>
        <w:pStyle w:val="3"/>
        <w:rPr>
          <w:b w:val="0"/>
        </w:rPr>
      </w:pPr>
      <w:r w:rsidRPr="00495C8E">
        <w:t>Επειδή</w:t>
      </w:r>
      <w:r w:rsidRPr="00495C8E">
        <w:rPr>
          <w:b w:val="0"/>
        </w:rPr>
        <w:t xml:space="preserve"> στο Άρθρο 62</w:t>
      </w:r>
      <w:r w:rsidR="009A2297" w:rsidRPr="00495C8E">
        <w:rPr>
          <w:b w:val="0"/>
        </w:rPr>
        <w:t xml:space="preserve"> του Π.Δ. 210/1992 (ΦΕΚ 99/16-6-1992) περί της Κωδικοποίησης διατάξεων Προεδρικών Διαταγμάτων του Κανονισμού Εσωτερικής Υπηρεσίας του Πυροσβεστικού Σώματος, </w:t>
      </w:r>
      <w:r w:rsidRPr="00495C8E">
        <w:rPr>
          <w:b w:val="0"/>
        </w:rPr>
        <w:t xml:space="preserve">(Άρθρο 3 Π.Δ. 130/1991, άρθρο 8 παρ. 1 Π.Δ. Î23/1992) προσδιορίζονται τα Πειθαρχικά παραπτώματα υπαλλήλων Πυροσβεστικού Σώματος, όπου στην παράγραφο 1., περίπτωση α’, ορίζεται ότι: </w:t>
      </w:r>
      <w:r w:rsidRPr="00495C8E">
        <w:rPr>
          <w:b w:val="0"/>
          <w:i/>
        </w:rPr>
        <w:t xml:space="preserve">«Πειθαρχικά παραπτώματα, ανεξάρτητα από το αξιόποινο ή όχι αυτών, είναι τα παρακάτω ενδεικτικά αναφερόμενα: </w:t>
      </w:r>
      <w:r w:rsidRPr="00495C8E">
        <w:rPr>
          <w:b w:val="0"/>
          <w:i/>
          <w:u w:val="single"/>
        </w:rPr>
        <w:t>α. Έλλειψη πίστης, σεβασμού και αφοσίωσης στο Σύνταγμα, τους νόμους και το δημοκρατικό πολίτευμα.</w:t>
      </w:r>
      <w:r w:rsidRPr="00495C8E">
        <w:rPr>
          <w:b w:val="0"/>
          <w:i/>
        </w:rPr>
        <w:t>»</w:t>
      </w:r>
      <w:r w:rsidRPr="00495C8E">
        <w:rPr>
          <w:b w:val="0"/>
        </w:rPr>
        <w:t>, δηλαδή με βάση το άρθρο 120 παρ.2 του Συντάγματος, τους νόμους που ΣΥΜΦΩΝΟΥΝ με το Σύνταγμα, δηλαδή που ΔΕΝ καταπατούν τα θεμελιώδη δικαιώματα του ανθρώπου και που ΔΕΝ ΚΑΤΑΡΓΟΥΝ ΤΗΝ ΕΛΕΥΘΕΡΙΑ ΚΑΙ ΑΡΑ ΤΗ ΔΗΜΟΚΡΑΤΙΑ.</w:t>
      </w:r>
    </w:p>
    <w:p w14:paraId="0D24CC93" w14:textId="77777777" w:rsidR="008E1643" w:rsidRDefault="008E1643" w:rsidP="008E1643">
      <w:pPr>
        <w:spacing w:line="360" w:lineRule="auto"/>
        <w:ind w:firstLine="284"/>
        <w:jc w:val="both"/>
        <w:rPr>
          <w:rFonts w:ascii="Arial" w:hAnsi="Arial" w:cs="Arial"/>
          <w:bCs/>
          <w:sz w:val="22"/>
        </w:rPr>
      </w:pPr>
      <w:r>
        <w:rPr>
          <w:rFonts w:ascii="Arial" w:hAnsi="Arial" w:cs="Arial"/>
          <w:b/>
          <w:bCs/>
          <w:sz w:val="22"/>
        </w:rPr>
        <w:t>Επειδή</w:t>
      </w:r>
      <w:r>
        <w:rPr>
          <w:rFonts w:ascii="Arial" w:hAnsi="Arial" w:cs="Arial"/>
          <w:bCs/>
          <w:sz w:val="22"/>
        </w:rPr>
        <w:t xml:space="preserve"> ο έλεγχος συνταγματικότητας των νόμων και των διατάξεών τους είναι διάχυτος και παρεμπίπτων.</w:t>
      </w:r>
    </w:p>
    <w:p w14:paraId="57C8E87C" w14:textId="42028BFA" w:rsidR="008E1643" w:rsidRDefault="008E1643" w:rsidP="00495C8E">
      <w:pPr>
        <w:spacing w:line="360" w:lineRule="auto"/>
        <w:ind w:firstLine="284"/>
        <w:jc w:val="both"/>
        <w:rPr>
          <w:rFonts w:ascii="Arial" w:hAnsi="Arial" w:cs="Arial"/>
          <w:bCs/>
          <w:sz w:val="22"/>
        </w:rPr>
      </w:pPr>
      <w:r w:rsidRPr="008E1643">
        <w:rPr>
          <w:rFonts w:ascii="Arial" w:hAnsi="Arial" w:cs="Arial"/>
          <w:b/>
          <w:bCs/>
          <w:sz w:val="22"/>
        </w:rPr>
        <w:t>Επειδή</w:t>
      </w:r>
      <w:r>
        <w:rPr>
          <w:rFonts w:ascii="Arial" w:hAnsi="Arial" w:cs="Arial"/>
          <w:bCs/>
          <w:sz w:val="22"/>
        </w:rPr>
        <w:t xml:space="preserve"> τα Δικαστήρια υποχρεούνται στον έλεγχο συνταγματικότητας</w:t>
      </w:r>
      <w:r w:rsidR="00696ADC">
        <w:rPr>
          <w:rFonts w:ascii="Arial" w:hAnsi="Arial" w:cs="Arial"/>
          <w:bCs/>
          <w:sz w:val="22"/>
        </w:rPr>
        <w:t xml:space="preserve"> νόμων και διατάξεων νόμων,</w:t>
      </w:r>
      <w:r>
        <w:rPr>
          <w:rFonts w:ascii="Arial" w:hAnsi="Arial" w:cs="Arial"/>
          <w:bCs/>
          <w:sz w:val="22"/>
        </w:rPr>
        <w:t xml:space="preserve"> δυνάμει του άρθρου 93 παρ.4 του Συντάγματος, οι δημόσιοι υπάλληλοι υποχρεούνται σε έλεγχο συνταγματικότητας</w:t>
      </w:r>
      <w:r w:rsidR="00696ADC">
        <w:rPr>
          <w:rFonts w:ascii="Arial" w:hAnsi="Arial" w:cs="Arial"/>
          <w:bCs/>
          <w:sz w:val="22"/>
        </w:rPr>
        <w:t xml:space="preserve"> νόμων και διατάξεων νόμων,</w:t>
      </w:r>
      <w:r>
        <w:rPr>
          <w:rFonts w:ascii="Arial" w:hAnsi="Arial" w:cs="Arial"/>
          <w:bCs/>
          <w:sz w:val="22"/>
        </w:rPr>
        <w:t xml:space="preserve"> δυνάμει των άρθρων 25 και 107 του Υπαλληλικού Κώδικα (Ν.3528/2007), οι </w:t>
      </w:r>
      <w:r w:rsidR="00495C8E">
        <w:rPr>
          <w:rFonts w:ascii="Arial" w:hAnsi="Arial" w:cs="Arial"/>
          <w:bCs/>
          <w:sz w:val="22"/>
        </w:rPr>
        <w:t xml:space="preserve">πυροσβέστες </w:t>
      </w:r>
      <w:r>
        <w:rPr>
          <w:rFonts w:ascii="Arial" w:hAnsi="Arial" w:cs="Arial"/>
          <w:bCs/>
          <w:sz w:val="22"/>
        </w:rPr>
        <w:t>υποχρεούνται σε έλεγχο συντα</w:t>
      </w:r>
      <w:r w:rsidR="00495C8E">
        <w:rPr>
          <w:rFonts w:ascii="Arial" w:hAnsi="Arial" w:cs="Arial"/>
          <w:bCs/>
          <w:sz w:val="22"/>
        </w:rPr>
        <w:t>γματικότητας δυνάμει του ά</w:t>
      </w:r>
      <w:r w:rsidR="00495C8E" w:rsidRPr="00495C8E">
        <w:rPr>
          <w:rFonts w:ascii="Arial" w:hAnsi="Arial" w:cs="Arial"/>
          <w:bCs/>
          <w:sz w:val="22"/>
        </w:rPr>
        <w:t>ρθρο</w:t>
      </w:r>
      <w:r w:rsidR="00495C8E">
        <w:rPr>
          <w:rFonts w:ascii="Arial" w:hAnsi="Arial" w:cs="Arial"/>
          <w:bCs/>
          <w:sz w:val="22"/>
        </w:rPr>
        <w:t>υ</w:t>
      </w:r>
      <w:r w:rsidR="00495C8E" w:rsidRPr="00495C8E">
        <w:rPr>
          <w:rFonts w:ascii="Arial" w:hAnsi="Arial" w:cs="Arial"/>
          <w:bCs/>
          <w:sz w:val="22"/>
        </w:rPr>
        <w:t xml:space="preserve"> 62 του Π.Δ. 210/1992</w:t>
      </w:r>
      <w:r w:rsidR="0055204D">
        <w:rPr>
          <w:rFonts w:ascii="Arial" w:hAnsi="Arial" w:cs="Arial"/>
          <w:bCs/>
          <w:sz w:val="22"/>
        </w:rPr>
        <w:t>, ενώ όλοι οι υπόλοιποι πολίτες (και δικηγόροι) έχουν υποχρέωση να κάνουν έλεγχο συνταγματικότητας στους νόμους και στις διατάξεις αυτών, δυνάμει του άρθρου 120 παρ.2 του Συντάγματος.</w:t>
      </w:r>
    </w:p>
    <w:p w14:paraId="518BC905" w14:textId="1BC6D2C6" w:rsidR="0055204D" w:rsidRDefault="0055204D" w:rsidP="008E1643">
      <w:pPr>
        <w:spacing w:line="360" w:lineRule="auto"/>
        <w:ind w:firstLine="284"/>
        <w:jc w:val="both"/>
        <w:rPr>
          <w:rFonts w:ascii="Arial" w:hAnsi="Arial" w:cs="Arial"/>
          <w:bCs/>
          <w:sz w:val="22"/>
        </w:rPr>
      </w:pPr>
      <w:r>
        <w:rPr>
          <w:rFonts w:ascii="Arial" w:hAnsi="Arial" w:cs="Arial"/>
          <w:b/>
          <w:bCs/>
          <w:sz w:val="22"/>
        </w:rPr>
        <w:t>Επειδή</w:t>
      </w:r>
      <w:r>
        <w:rPr>
          <w:rFonts w:ascii="Arial" w:hAnsi="Arial" w:cs="Arial"/>
          <w:bCs/>
          <w:sz w:val="22"/>
        </w:rPr>
        <w:t xml:space="preserve"> δεν ισχύει το «εντολές εκτελούσα»</w:t>
      </w:r>
      <w:r w:rsidR="00B647B5">
        <w:rPr>
          <w:rFonts w:ascii="Arial" w:hAnsi="Arial" w:cs="Arial"/>
          <w:bCs/>
          <w:sz w:val="22"/>
        </w:rPr>
        <w:t xml:space="preserve"> </w:t>
      </w:r>
      <w:r w:rsidR="00B647B5" w:rsidRPr="00696ADC">
        <w:rPr>
          <w:rFonts w:ascii="Arial" w:hAnsi="Arial" w:cs="Arial"/>
          <w:bCs/>
          <w:sz w:val="22"/>
        </w:rPr>
        <w:t>(το επικαλέστηκαν και οι Ναζί στη δίκη της Νυρεμβέργης αλλά δεν γλίτωσαν την εκτέλεση)</w:t>
      </w:r>
      <w:r w:rsidRPr="00696ADC">
        <w:rPr>
          <w:rFonts w:ascii="Arial" w:hAnsi="Arial" w:cs="Arial"/>
          <w:bCs/>
          <w:sz w:val="22"/>
        </w:rPr>
        <w:t>.</w:t>
      </w:r>
    </w:p>
    <w:p w14:paraId="39126A35" w14:textId="5E056729" w:rsidR="00696ADC" w:rsidRPr="00495C8E" w:rsidRDefault="00696ADC" w:rsidP="00696ADC">
      <w:pPr>
        <w:spacing w:line="360" w:lineRule="auto"/>
        <w:ind w:firstLine="284"/>
        <w:jc w:val="both"/>
        <w:rPr>
          <w:rFonts w:ascii="Arial" w:hAnsi="Arial" w:cs="Arial"/>
          <w:bCs/>
          <w:sz w:val="22"/>
        </w:rPr>
      </w:pPr>
      <w:r w:rsidRPr="00495C8E">
        <w:rPr>
          <w:rFonts w:ascii="Arial" w:hAnsi="Arial" w:cs="Arial"/>
          <w:b/>
          <w:bCs/>
          <w:sz w:val="22"/>
        </w:rPr>
        <w:lastRenderedPageBreak/>
        <w:t>Επειδή</w:t>
      </w:r>
      <w:r w:rsidR="00495C8E" w:rsidRPr="00495C8E">
        <w:rPr>
          <w:rFonts w:ascii="Arial" w:hAnsi="Arial" w:cs="Arial"/>
          <w:bCs/>
          <w:sz w:val="22"/>
        </w:rPr>
        <w:t xml:space="preserve"> ο </w:t>
      </w:r>
      <w:proofErr w:type="spellStart"/>
      <w:r w:rsidR="00495C8E" w:rsidRPr="00495C8E">
        <w:rPr>
          <w:rFonts w:ascii="Arial" w:hAnsi="Arial" w:cs="Arial"/>
          <w:bCs/>
          <w:sz w:val="22"/>
        </w:rPr>
        <w:t>Πυρονό</w:t>
      </w:r>
      <w:r w:rsidR="007B17BF">
        <w:rPr>
          <w:rFonts w:ascii="Arial" w:hAnsi="Arial" w:cs="Arial"/>
          <w:bCs/>
          <w:sz w:val="22"/>
        </w:rPr>
        <w:t>μος</w:t>
      </w:r>
      <w:proofErr w:type="spellEnd"/>
      <w:r w:rsidR="007B17BF">
        <w:rPr>
          <w:rFonts w:ascii="Arial" w:hAnsi="Arial" w:cs="Arial"/>
          <w:bCs/>
          <w:sz w:val="22"/>
        </w:rPr>
        <w:t xml:space="preserve"> ……………. …………..</w:t>
      </w:r>
      <w:r w:rsidR="00A5075D" w:rsidRPr="00495C8E">
        <w:rPr>
          <w:rFonts w:ascii="Arial" w:hAnsi="Arial" w:cs="Arial"/>
          <w:bCs/>
          <w:sz w:val="22"/>
        </w:rPr>
        <w:t>, διά της</w:t>
      </w:r>
      <w:r w:rsidRPr="00495C8E">
        <w:rPr>
          <w:rFonts w:ascii="Arial" w:hAnsi="Arial" w:cs="Arial"/>
          <w:bCs/>
          <w:sz w:val="22"/>
        </w:rPr>
        <w:t xml:space="preserve"> πράξεως επιβολής προστίμου, ήδη ακολούθησε διατάξεις νόμου ΑΝΤΊΘΕΤΕΣ ΜΕ ΤΟ ΣΥΝΤΑΓΜΑ και άρα διέπραξε το αδίκημα της παραβίασης του Συντάγματος, δηλαδή το κακ</w:t>
      </w:r>
      <w:r w:rsidR="00495C8E">
        <w:rPr>
          <w:rFonts w:ascii="Arial" w:hAnsi="Arial" w:cs="Arial"/>
          <w:bCs/>
          <w:sz w:val="22"/>
        </w:rPr>
        <w:t xml:space="preserve">ούργημα του άρθρου 134 παρ.2 και παρ.3 </w:t>
      </w:r>
      <w:proofErr w:type="spellStart"/>
      <w:r w:rsidR="00495C8E">
        <w:rPr>
          <w:rFonts w:ascii="Arial" w:hAnsi="Arial" w:cs="Arial"/>
          <w:bCs/>
          <w:sz w:val="22"/>
        </w:rPr>
        <w:t>περ.η</w:t>
      </w:r>
      <w:proofErr w:type="spellEnd"/>
      <w:r w:rsidR="00495C8E">
        <w:rPr>
          <w:rFonts w:ascii="Arial" w:hAnsi="Arial" w:cs="Arial"/>
          <w:bCs/>
          <w:sz w:val="22"/>
        </w:rPr>
        <w:t xml:space="preserve">’ ΠΚ, καθώς επίσης και του άρθρου 239 </w:t>
      </w:r>
      <w:proofErr w:type="spellStart"/>
      <w:r w:rsidR="00495C8E">
        <w:rPr>
          <w:rFonts w:ascii="Arial" w:hAnsi="Arial" w:cs="Arial"/>
          <w:bCs/>
          <w:sz w:val="22"/>
        </w:rPr>
        <w:t>περ.β</w:t>
      </w:r>
      <w:proofErr w:type="spellEnd"/>
      <w:r w:rsidR="00495C8E">
        <w:rPr>
          <w:rFonts w:ascii="Arial" w:hAnsi="Arial" w:cs="Arial"/>
          <w:bCs/>
          <w:sz w:val="22"/>
        </w:rPr>
        <w:t>’ ΠΚ.</w:t>
      </w:r>
    </w:p>
    <w:p w14:paraId="4249B77E" w14:textId="73B24BEF" w:rsidR="00696ADC" w:rsidRDefault="00696ADC" w:rsidP="00696ADC">
      <w:pPr>
        <w:spacing w:line="360" w:lineRule="auto"/>
        <w:ind w:firstLine="284"/>
        <w:jc w:val="both"/>
        <w:rPr>
          <w:rFonts w:ascii="Arial" w:hAnsi="Arial" w:cs="Arial"/>
          <w:bCs/>
          <w:sz w:val="22"/>
        </w:rPr>
      </w:pPr>
      <w:r w:rsidRPr="00495C8E">
        <w:rPr>
          <w:rFonts w:ascii="Arial" w:hAnsi="Arial" w:cs="Arial"/>
          <w:b/>
          <w:bCs/>
          <w:sz w:val="22"/>
        </w:rPr>
        <w:t>Επειδή</w:t>
      </w:r>
      <w:r w:rsidRPr="00495C8E">
        <w:rPr>
          <w:rFonts w:ascii="Arial" w:hAnsi="Arial" w:cs="Arial"/>
          <w:bCs/>
          <w:sz w:val="22"/>
        </w:rPr>
        <w:t xml:space="preserve"> ο εξετάζων την παρούσα θα πρέπει να προβεί σε έλεγχο συνταγματικότητας του νομικού πλαισίου, καθώς επί απορρίψεως της παρο</w:t>
      </w:r>
      <w:r w:rsidR="00495C8E">
        <w:rPr>
          <w:rFonts w:ascii="Arial" w:hAnsi="Arial" w:cs="Arial"/>
          <w:bCs/>
          <w:sz w:val="22"/>
        </w:rPr>
        <w:t>ύσας, κινδυνεύει να υποπέσει στα ίδια ως άνω αδικήματα</w:t>
      </w:r>
      <w:r w:rsidR="007A39A0">
        <w:rPr>
          <w:rFonts w:ascii="Arial" w:hAnsi="Arial" w:cs="Arial"/>
          <w:bCs/>
          <w:sz w:val="22"/>
        </w:rPr>
        <w:t xml:space="preserve"> (άρθρο 15 ΠΚ)</w:t>
      </w:r>
      <w:r w:rsidRPr="00495C8E">
        <w:rPr>
          <w:rFonts w:ascii="Arial" w:hAnsi="Arial" w:cs="Arial"/>
          <w:bCs/>
          <w:sz w:val="22"/>
        </w:rPr>
        <w:t>.</w:t>
      </w:r>
    </w:p>
    <w:p w14:paraId="7AAB94D6" w14:textId="4859B5D7" w:rsidR="0055204D" w:rsidRDefault="0055204D" w:rsidP="008E1643">
      <w:pPr>
        <w:spacing w:line="360" w:lineRule="auto"/>
        <w:ind w:firstLine="284"/>
        <w:jc w:val="both"/>
        <w:rPr>
          <w:rFonts w:ascii="Arial" w:hAnsi="Arial" w:cs="Arial"/>
          <w:bCs/>
          <w:sz w:val="22"/>
        </w:rPr>
      </w:pPr>
      <w:r w:rsidRPr="0055204D">
        <w:rPr>
          <w:rFonts w:ascii="Arial" w:hAnsi="Arial" w:cs="Arial"/>
          <w:b/>
          <w:bCs/>
          <w:sz w:val="22"/>
        </w:rPr>
        <w:t>Επειδή</w:t>
      </w:r>
      <w:r>
        <w:rPr>
          <w:rFonts w:ascii="Arial" w:hAnsi="Arial" w:cs="Arial"/>
          <w:bCs/>
          <w:sz w:val="22"/>
        </w:rPr>
        <w:t xml:space="preserve"> η παρούσα είναι νόμιμη, βάσιμη και αληθινή</w:t>
      </w:r>
      <w:r w:rsidR="00696ADC">
        <w:rPr>
          <w:rFonts w:ascii="Arial" w:hAnsi="Arial" w:cs="Arial"/>
          <w:bCs/>
          <w:sz w:val="22"/>
        </w:rPr>
        <w:t>, καθώς επίσης και οι ισχυρισμοί</w:t>
      </w:r>
      <w:r>
        <w:rPr>
          <w:rFonts w:ascii="Arial" w:hAnsi="Arial" w:cs="Arial"/>
          <w:bCs/>
          <w:sz w:val="22"/>
        </w:rPr>
        <w:t xml:space="preserve"> επ’ αυτής είναι </w:t>
      </w:r>
      <w:proofErr w:type="spellStart"/>
      <w:r>
        <w:rPr>
          <w:rFonts w:ascii="Arial" w:hAnsi="Arial" w:cs="Arial"/>
          <w:bCs/>
          <w:sz w:val="22"/>
        </w:rPr>
        <w:t>νόμω</w:t>
      </w:r>
      <w:proofErr w:type="spellEnd"/>
      <w:r>
        <w:rPr>
          <w:rFonts w:ascii="Arial" w:hAnsi="Arial" w:cs="Arial"/>
          <w:bCs/>
          <w:sz w:val="22"/>
        </w:rPr>
        <w:t xml:space="preserve"> και ουσία βάσιμοι και αληθείς.</w:t>
      </w:r>
    </w:p>
    <w:p w14:paraId="2379D5A6" w14:textId="77777777" w:rsidR="0055204D" w:rsidRPr="0055204D" w:rsidRDefault="0055204D" w:rsidP="0055204D">
      <w:pPr>
        <w:pStyle w:val="2"/>
      </w:pPr>
      <w:r w:rsidRPr="0055204D">
        <w:t>ΓΙΑ ΟΛΟΥΣ ΤΟΥ ΠΑΡΑΠΑΝΩ ΛΟΓΟΥΣ</w:t>
      </w:r>
    </w:p>
    <w:p w14:paraId="1405F72E" w14:textId="77777777" w:rsidR="0055204D" w:rsidRDefault="0055204D" w:rsidP="0055204D">
      <w:pPr>
        <w:spacing w:line="360" w:lineRule="auto"/>
        <w:ind w:firstLine="284"/>
        <w:jc w:val="center"/>
        <w:rPr>
          <w:rFonts w:ascii="Arial" w:hAnsi="Arial" w:cs="Arial"/>
          <w:bCs/>
          <w:sz w:val="22"/>
        </w:rPr>
      </w:pPr>
      <w:r>
        <w:rPr>
          <w:rFonts w:ascii="Arial" w:hAnsi="Arial" w:cs="Arial"/>
          <w:bCs/>
          <w:sz w:val="22"/>
        </w:rPr>
        <w:t>Και με τη ρητή επιφύλαξη παντός νομίμου δικαιώματός μου</w:t>
      </w:r>
    </w:p>
    <w:p w14:paraId="43E86A31" w14:textId="77777777" w:rsidR="0055204D" w:rsidRDefault="0055204D" w:rsidP="0055204D">
      <w:pPr>
        <w:pStyle w:val="2"/>
      </w:pPr>
      <w:r>
        <w:t>ΖΗΤΩ</w:t>
      </w:r>
    </w:p>
    <w:p w14:paraId="463EA268" w14:textId="7E6EB6F5" w:rsidR="0055204D" w:rsidRPr="0055204D" w:rsidRDefault="0055204D" w:rsidP="0055204D">
      <w:pPr>
        <w:pStyle w:val="a4"/>
        <w:rPr>
          <w:bCs/>
        </w:rPr>
      </w:pPr>
      <w:r w:rsidRPr="0055204D">
        <w:rPr>
          <w:bCs/>
        </w:rPr>
        <w:t xml:space="preserve">Να γίνει δεκτή η παρούσα ένστασή μου και οι λόγοι αυτής, ώστε να ακυρωθεί η με Α/Α </w:t>
      </w:r>
      <w:r w:rsidR="007B17BF">
        <w:rPr>
          <w:bCs/>
        </w:rPr>
        <w:t>…………/2026 (…-…</w:t>
      </w:r>
      <w:r w:rsidRPr="0055204D">
        <w:rPr>
          <w:bCs/>
        </w:rPr>
        <w:t>-2026) Πράξη Επιβολής Προστίμου, που μου επέβαλε το επιβληθέν πρόστιμο ποσού 100 ευρώ.</w:t>
      </w:r>
    </w:p>
    <w:p w14:paraId="6BE949FE" w14:textId="259F49DB" w:rsidR="0055204D" w:rsidRDefault="007B17BF" w:rsidP="00BA6598">
      <w:pPr>
        <w:spacing w:line="360" w:lineRule="auto"/>
        <w:jc w:val="right"/>
        <w:rPr>
          <w:rFonts w:ascii="Arial" w:hAnsi="Arial" w:cs="Arial"/>
          <w:bCs/>
          <w:sz w:val="22"/>
        </w:rPr>
      </w:pPr>
      <w:r>
        <w:rPr>
          <w:rFonts w:ascii="Arial" w:hAnsi="Arial" w:cs="Arial"/>
          <w:bCs/>
          <w:sz w:val="22"/>
        </w:rPr>
        <w:t>Ο/Η ενιστάμενος/η</w:t>
      </w:r>
    </w:p>
    <w:p w14:paraId="6FC889C9" w14:textId="77777777" w:rsidR="00BA6598" w:rsidRPr="0055204D" w:rsidRDefault="00BA6598" w:rsidP="00422E04">
      <w:pPr>
        <w:spacing w:line="360" w:lineRule="auto"/>
        <w:jc w:val="both"/>
        <w:rPr>
          <w:rFonts w:ascii="Arial" w:hAnsi="Arial" w:cs="Arial"/>
          <w:bCs/>
          <w:sz w:val="22"/>
        </w:rPr>
      </w:pPr>
    </w:p>
    <w:p w14:paraId="7B5ACF3D" w14:textId="77777777" w:rsidR="0022078D" w:rsidRPr="004320D2" w:rsidRDefault="0022078D" w:rsidP="004320D2">
      <w:pPr>
        <w:spacing w:line="360" w:lineRule="auto"/>
        <w:jc w:val="both"/>
        <w:rPr>
          <w:rFonts w:ascii="Arial" w:hAnsi="Arial" w:cs="Arial"/>
          <w:sz w:val="22"/>
          <w:lang w:val="en-US"/>
        </w:rPr>
      </w:pPr>
    </w:p>
    <w:sectPr w:rsidR="0022078D" w:rsidRPr="004320D2" w:rsidSect="00DA70CD">
      <w:footerReference w:type="default" r:id="rId8"/>
      <w:pgSz w:w="11907" w:h="16839" w:code="9"/>
      <w:pgMar w:top="1134" w:right="1418" w:bottom="1134"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3BF24" w14:textId="77777777" w:rsidR="00436F51" w:rsidRDefault="00436F51" w:rsidP="00FB18AD">
      <w:r>
        <w:separator/>
      </w:r>
    </w:p>
  </w:endnote>
  <w:endnote w:type="continuationSeparator" w:id="0">
    <w:p w14:paraId="380B5FD7" w14:textId="77777777" w:rsidR="00436F51" w:rsidRDefault="00436F51" w:rsidP="00FB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40071523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587739A3" w14:textId="5B54B22A" w:rsidR="00987FD2" w:rsidRPr="0041180C" w:rsidRDefault="00987FD2" w:rsidP="0041180C">
            <w:pPr>
              <w:pStyle w:val="a6"/>
              <w:jc w:val="center"/>
              <w:rPr>
                <w:rFonts w:ascii="Arial" w:hAnsi="Arial" w:cs="Arial"/>
                <w:sz w:val="20"/>
                <w:szCs w:val="20"/>
              </w:rPr>
            </w:pPr>
            <w:r w:rsidRPr="0011563E">
              <w:rPr>
                <w:rFonts w:ascii="Arial" w:hAnsi="Arial" w:cs="Arial"/>
                <w:sz w:val="20"/>
                <w:szCs w:val="20"/>
              </w:rPr>
              <w:t xml:space="preserve">Σελίδα </w:t>
            </w:r>
            <w:r w:rsidRPr="0011563E">
              <w:rPr>
                <w:rFonts w:ascii="Arial" w:hAnsi="Arial" w:cs="Arial"/>
                <w:bCs/>
                <w:sz w:val="20"/>
                <w:szCs w:val="20"/>
              </w:rPr>
              <w:fldChar w:fldCharType="begin"/>
            </w:r>
            <w:r w:rsidRPr="0011563E">
              <w:rPr>
                <w:rFonts w:ascii="Arial" w:hAnsi="Arial" w:cs="Arial"/>
                <w:bCs/>
                <w:sz w:val="20"/>
                <w:szCs w:val="20"/>
              </w:rPr>
              <w:instrText>PAGE</w:instrText>
            </w:r>
            <w:r w:rsidRPr="0011563E">
              <w:rPr>
                <w:rFonts w:ascii="Arial" w:hAnsi="Arial" w:cs="Arial"/>
                <w:bCs/>
                <w:sz w:val="20"/>
                <w:szCs w:val="20"/>
              </w:rPr>
              <w:fldChar w:fldCharType="separate"/>
            </w:r>
            <w:r w:rsidR="006F04B5">
              <w:rPr>
                <w:rFonts w:ascii="Arial" w:hAnsi="Arial" w:cs="Arial"/>
                <w:bCs/>
                <w:noProof/>
                <w:sz w:val="20"/>
                <w:szCs w:val="20"/>
              </w:rPr>
              <w:t>27</w:t>
            </w:r>
            <w:r w:rsidRPr="0011563E">
              <w:rPr>
                <w:rFonts w:ascii="Arial" w:hAnsi="Arial" w:cs="Arial"/>
                <w:bCs/>
                <w:sz w:val="20"/>
                <w:szCs w:val="20"/>
              </w:rPr>
              <w:fldChar w:fldCharType="end"/>
            </w:r>
            <w:r w:rsidRPr="0011563E">
              <w:rPr>
                <w:rFonts w:ascii="Arial" w:hAnsi="Arial" w:cs="Arial"/>
                <w:sz w:val="20"/>
                <w:szCs w:val="20"/>
              </w:rPr>
              <w:t xml:space="preserve"> από </w:t>
            </w:r>
            <w:r w:rsidRPr="0011563E">
              <w:rPr>
                <w:rFonts w:ascii="Arial" w:hAnsi="Arial" w:cs="Arial"/>
                <w:bCs/>
                <w:sz w:val="20"/>
                <w:szCs w:val="20"/>
              </w:rPr>
              <w:fldChar w:fldCharType="begin"/>
            </w:r>
            <w:r w:rsidRPr="0011563E">
              <w:rPr>
                <w:rFonts w:ascii="Arial" w:hAnsi="Arial" w:cs="Arial"/>
                <w:bCs/>
                <w:sz w:val="20"/>
                <w:szCs w:val="20"/>
              </w:rPr>
              <w:instrText>NUMPAGES</w:instrText>
            </w:r>
            <w:r w:rsidRPr="0011563E">
              <w:rPr>
                <w:rFonts w:ascii="Arial" w:hAnsi="Arial" w:cs="Arial"/>
                <w:bCs/>
                <w:sz w:val="20"/>
                <w:szCs w:val="20"/>
              </w:rPr>
              <w:fldChar w:fldCharType="separate"/>
            </w:r>
            <w:r w:rsidR="006F04B5">
              <w:rPr>
                <w:rFonts w:ascii="Arial" w:hAnsi="Arial" w:cs="Arial"/>
                <w:bCs/>
                <w:noProof/>
                <w:sz w:val="20"/>
                <w:szCs w:val="20"/>
              </w:rPr>
              <w:t>27</w:t>
            </w:r>
            <w:r w:rsidRPr="0011563E">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EE467" w14:textId="77777777" w:rsidR="00436F51" w:rsidRDefault="00436F51" w:rsidP="00FB18AD">
      <w:r>
        <w:separator/>
      </w:r>
    </w:p>
  </w:footnote>
  <w:footnote w:type="continuationSeparator" w:id="0">
    <w:p w14:paraId="2BAFA971" w14:textId="77777777" w:rsidR="00436F51" w:rsidRDefault="00436F51" w:rsidP="00FB1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06FB6"/>
    <w:multiLevelType w:val="hybridMultilevel"/>
    <w:tmpl w:val="64AEFE70"/>
    <w:lvl w:ilvl="0" w:tplc="0390163C">
      <w:start w:val="1"/>
      <w:numFmt w:val="low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DFA6FF2"/>
    <w:multiLevelType w:val="hybridMultilevel"/>
    <w:tmpl w:val="BDEC9BF6"/>
    <w:lvl w:ilvl="0" w:tplc="854EAAA6">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69B16DC4"/>
    <w:multiLevelType w:val="multilevel"/>
    <w:tmpl w:val="731A49E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nsid w:val="7327790F"/>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6DE"/>
    <w:rsid w:val="00007D8D"/>
    <w:rsid w:val="00021500"/>
    <w:rsid w:val="00034315"/>
    <w:rsid w:val="00041752"/>
    <w:rsid w:val="00062BF2"/>
    <w:rsid w:val="00063345"/>
    <w:rsid w:val="00082C29"/>
    <w:rsid w:val="000F7AE9"/>
    <w:rsid w:val="0011563E"/>
    <w:rsid w:val="00140CDC"/>
    <w:rsid w:val="001B5E8A"/>
    <w:rsid w:val="001D49EC"/>
    <w:rsid w:val="001F7F68"/>
    <w:rsid w:val="00216730"/>
    <w:rsid w:val="0022078D"/>
    <w:rsid w:val="00221DE7"/>
    <w:rsid w:val="00226180"/>
    <w:rsid w:val="002336D1"/>
    <w:rsid w:val="0026562B"/>
    <w:rsid w:val="00266B10"/>
    <w:rsid w:val="00287A8E"/>
    <w:rsid w:val="002C42C7"/>
    <w:rsid w:val="002D51DF"/>
    <w:rsid w:val="002E742D"/>
    <w:rsid w:val="002F27B5"/>
    <w:rsid w:val="002F61DB"/>
    <w:rsid w:val="0034058E"/>
    <w:rsid w:val="003873FF"/>
    <w:rsid w:val="00395E64"/>
    <w:rsid w:val="003E07C4"/>
    <w:rsid w:val="00405734"/>
    <w:rsid w:val="0041180C"/>
    <w:rsid w:val="00417BEA"/>
    <w:rsid w:val="00422E04"/>
    <w:rsid w:val="004320D2"/>
    <w:rsid w:val="00436F51"/>
    <w:rsid w:val="004444CE"/>
    <w:rsid w:val="00471B35"/>
    <w:rsid w:val="00495C8E"/>
    <w:rsid w:val="004C24B6"/>
    <w:rsid w:val="004C53F4"/>
    <w:rsid w:val="004D26F8"/>
    <w:rsid w:val="004F0326"/>
    <w:rsid w:val="00521647"/>
    <w:rsid w:val="0055204D"/>
    <w:rsid w:val="00560F01"/>
    <w:rsid w:val="005D255E"/>
    <w:rsid w:val="005E0B76"/>
    <w:rsid w:val="00627491"/>
    <w:rsid w:val="00647EB1"/>
    <w:rsid w:val="00651261"/>
    <w:rsid w:val="00661F38"/>
    <w:rsid w:val="00696ADC"/>
    <w:rsid w:val="006A18CA"/>
    <w:rsid w:val="006B0BE4"/>
    <w:rsid w:val="006C47F1"/>
    <w:rsid w:val="006E1973"/>
    <w:rsid w:val="006F04B5"/>
    <w:rsid w:val="007373F3"/>
    <w:rsid w:val="00752CF0"/>
    <w:rsid w:val="007574ED"/>
    <w:rsid w:val="0076038E"/>
    <w:rsid w:val="00793A03"/>
    <w:rsid w:val="0079488A"/>
    <w:rsid w:val="007959ED"/>
    <w:rsid w:val="007972B5"/>
    <w:rsid w:val="007A39A0"/>
    <w:rsid w:val="007A67DB"/>
    <w:rsid w:val="007B17BF"/>
    <w:rsid w:val="007C4591"/>
    <w:rsid w:val="007D66DE"/>
    <w:rsid w:val="007D74AC"/>
    <w:rsid w:val="007F1E1D"/>
    <w:rsid w:val="00805B0C"/>
    <w:rsid w:val="00812A6B"/>
    <w:rsid w:val="0082620D"/>
    <w:rsid w:val="00852113"/>
    <w:rsid w:val="008710E8"/>
    <w:rsid w:val="008814BE"/>
    <w:rsid w:val="00892ED3"/>
    <w:rsid w:val="008E0A9F"/>
    <w:rsid w:val="008E1643"/>
    <w:rsid w:val="008F442E"/>
    <w:rsid w:val="0090115F"/>
    <w:rsid w:val="009125CC"/>
    <w:rsid w:val="00930BF3"/>
    <w:rsid w:val="00941849"/>
    <w:rsid w:val="0095011F"/>
    <w:rsid w:val="00953B0C"/>
    <w:rsid w:val="00954155"/>
    <w:rsid w:val="009744EF"/>
    <w:rsid w:val="00980037"/>
    <w:rsid w:val="00987FD2"/>
    <w:rsid w:val="00996215"/>
    <w:rsid w:val="009A0439"/>
    <w:rsid w:val="009A2297"/>
    <w:rsid w:val="009A26F9"/>
    <w:rsid w:val="009B36B4"/>
    <w:rsid w:val="00A04228"/>
    <w:rsid w:val="00A5075D"/>
    <w:rsid w:val="00A57177"/>
    <w:rsid w:val="00A620ED"/>
    <w:rsid w:val="00A903D7"/>
    <w:rsid w:val="00A9538A"/>
    <w:rsid w:val="00A96D42"/>
    <w:rsid w:val="00AA2097"/>
    <w:rsid w:val="00AD16DD"/>
    <w:rsid w:val="00AD51CB"/>
    <w:rsid w:val="00AE3AF7"/>
    <w:rsid w:val="00AF3B2D"/>
    <w:rsid w:val="00B145AB"/>
    <w:rsid w:val="00B24F91"/>
    <w:rsid w:val="00B43514"/>
    <w:rsid w:val="00B44DAC"/>
    <w:rsid w:val="00B55A68"/>
    <w:rsid w:val="00B647B5"/>
    <w:rsid w:val="00B762D9"/>
    <w:rsid w:val="00BA6598"/>
    <w:rsid w:val="00BC333B"/>
    <w:rsid w:val="00BD11F2"/>
    <w:rsid w:val="00BF0637"/>
    <w:rsid w:val="00BF72D0"/>
    <w:rsid w:val="00BF7FA9"/>
    <w:rsid w:val="00C208F5"/>
    <w:rsid w:val="00C225B5"/>
    <w:rsid w:val="00C31EA6"/>
    <w:rsid w:val="00C76390"/>
    <w:rsid w:val="00CA17F5"/>
    <w:rsid w:val="00CA5B93"/>
    <w:rsid w:val="00CA71CA"/>
    <w:rsid w:val="00D21FC2"/>
    <w:rsid w:val="00D22163"/>
    <w:rsid w:val="00D42BF3"/>
    <w:rsid w:val="00D6598E"/>
    <w:rsid w:val="00D7175A"/>
    <w:rsid w:val="00D95ECB"/>
    <w:rsid w:val="00DA049E"/>
    <w:rsid w:val="00DA70CD"/>
    <w:rsid w:val="00DD3DC1"/>
    <w:rsid w:val="00E0265C"/>
    <w:rsid w:val="00E0412D"/>
    <w:rsid w:val="00E314F2"/>
    <w:rsid w:val="00E33EDB"/>
    <w:rsid w:val="00E960F6"/>
    <w:rsid w:val="00EA1C54"/>
    <w:rsid w:val="00EB286B"/>
    <w:rsid w:val="00F500D4"/>
    <w:rsid w:val="00F6785D"/>
    <w:rsid w:val="00F911D8"/>
    <w:rsid w:val="00F9266A"/>
    <w:rsid w:val="00FA60DE"/>
    <w:rsid w:val="00FB18AD"/>
    <w:rsid w:val="00FB5C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744EF"/>
    <w:pPr>
      <w:keepNext/>
      <w:spacing w:line="360" w:lineRule="auto"/>
      <w:jc w:val="center"/>
      <w:outlineLvl w:val="0"/>
    </w:pPr>
    <w:rPr>
      <w:rFonts w:ascii="Arial" w:hAnsi="Arial" w:cs="Arial"/>
      <w:b/>
      <w:sz w:val="22"/>
    </w:rPr>
  </w:style>
  <w:style w:type="paragraph" w:styleId="2">
    <w:name w:val="heading 2"/>
    <w:basedOn w:val="a"/>
    <w:next w:val="a"/>
    <w:link w:val="2Char"/>
    <w:uiPriority w:val="9"/>
    <w:unhideWhenUsed/>
    <w:qFormat/>
    <w:rsid w:val="0055204D"/>
    <w:pPr>
      <w:keepNext/>
      <w:spacing w:line="360" w:lineRule="auto"/>
      <w:ind w:firstLine="284"/>
      <w:jc w:val="center"/>
      <w:outlineLvl w:val="1"/>
    </w:pPr>
    <w:rPr>
      <w:rFonts w:ascii="Arial" w:hAnsi="Arial" w:cs="Arial"/>
      <w:b/>
      <w:bCs/>
      <w:sz w:val="22"/>
    </w:rPr>
  </w:style>
  <w:style w:type="paragraph" w:styleId="3">
    <w:name w:val="heading 3"/>
    <w:basedOn w:val="a"/>
    <w:next w:val="a"/>
    <w:link w:val="3Char"/>
    <w:uiPriority w:val="9"/>
    <w:unhideWhenUsed/>
    <w:qFormat/>
    <w:rsid w:val="009B36B4"/>
    <w:pPr>
      <w:keepNext/>
      <w:spacing w:line="360" w:lineRule="auto"/>
      <w:ind w:firstLine="284"/>
      <w:jc w:val="both"/>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744EF"/>
    <w:pPr>
      <w:spacing w:line="360" w:lineRule="auto"/>
      <w:jc w:val="center"/>
    </w:pPr>
    <w:rPr>
      <w:rFonts w:ascii="Arial" w:hAnsi="Arial" w:cs="Arial"/>
      <w:b/>
      <w:sz w:val="22"/>
    </w:rPr>
  </w:style>
  <w:style w:type="character" w:customStyle="1" w:styleId="Char">
    <w:name w:val="Τίτλος Char"/>
    <w:basedOn w:val="a0"/>
    <w:link w:val="a3"/>
    <w:uiPriority w:val="10"/>
    <w:rsid w:val="009744EF"/>
    <w:rPr>
      <w:rFonts w:ascii="Arial" w:hAnsi="Arial" w:cs="Arial"/>
      <w:b/>
      <w:sz w:val="22"/>
    </w:rPr>
  </w:style>
  <w:style w:type="paragraph" w:styleId="a4">
    <w:name w:val="Body Text"/>
    <w:basedOn w:val="a"/>
    <w:link w:val="Char0"/>
    <w:uiPriority w:val="99"/>
    <w:unhideWhenUsed/>
    <w:rsid w:val="009744EF"/>
    <w:pPr>
      <w:spacing w:line="360" w:lineRule="auto"/>
      <w:jc w:val="both"/>
    </w:pPr>
    <w:rPr>
      <w:rFonts w:ascii="Arial" w:hAnsi="Arial" w:cs="Arial"/>
      <w:sz w:val="22"/>
    </w:rPr>
  </w:style>
  <w:style w:type="character" w:customStyle="1" w:styleId="Char0">
    <w:name w:val="Σώμα κειμένου Char"/>
    <w:basedOn w:val="a0"/>
    <w:link w:val="a4"/>
    <w:uiPriority w:val="99"/>
    <w:rsid w:val="009744EF"/>
    <w:rPr>
      <w:rFonts w:ascii="Arial" w:hAnsi="Arial" w:cs="Arial"/>
      <w:sz w:val="22"/>
    </w:rPr>
  </w:style>
  <w:style w:type="character" w:customStyle="1" w:styleId="1Char">
    <w:name w:val="Επικεφαλίδα 1 Char"/>
    <w:basedOn w:val="a0"/>
    <w:link w:val="1"/>
    <w:uiPriority w:val="9"/>
    <w:rsid w:val="009744EF"/>
    <w:rPr>
      <w:rFonts w:ascii="Arial" w:hAnsi="Arial" w:cs="Arial"/>
      <w:b/>
      <w:sz w:val="22"/>
    </w:rPr>
  </w:style>
  <w:style w:type="paragraph" w:styleId="a5">
    <w:name w:val="header"/>
    <w:basedOn w:val="a"/>
    <w:link w:val="Char1"/>
    <w:uiPriority w:val="99"/>
    <w:unhideWhenUsed/>
    <w:rsid w:val="00FB18AD"/>
    <w:pPr>
      <w:tabs>
        <w:tab w:val="center" w:pos="4153"/>
        <w:tab w:val="right" w:pos="8306"/>
      </w:tabs>
    </w:pPr>
  </w:style>
  <w:style w:type="character" w:customStyle="1" w:styleId="Char1">
    <w:name w:val="Κεφαλίδα Char"/>
    <w:basedOn w:val="a0"/>
    <w:link w:val="a5"/>
    <w:uiPriority w:val="99"/>
    <w:rsid w:val="00FB18AD"/>
  </w:style>
  <w:style w:type="paragraph" w:styleId="a6">
    <w:name w:val="footer"/>
    <w:basedOn w:val="a"/>
    <w:link w:val="Char2"/>
    <w:uiPriority w:val="99"/>
    <w:unhideWhenUsed/>
    <w:rsid w:val="00FB18AD"/>
    <w:pPr>
      <w:tabs>
        <w:tab w:val="center" w:pos="4153"/>
        <w:tab w:val="right" w:pos="8306"/>
      </w:tabs>
    </w:pPr>
  </w:style>
  <w:style w:type="character" w:customStyle="1" w:styleId="Char2">
    <w:name w:val="Υποσέλιδο Char"/>
    <w:basedOn w:val="a0"/>
    <w:link w:val="a6"/>
    <w:uiPriority w:val="99"/>
    <w:rsid w:val="00FB18AD"/>
  </w:style>
  <w:style w:type="paragraph" w:styleId="a7">
    <w:name w:val="Body Text Indent"/>
    <w:basedOn w:val="a"/>
    <w:link w:val="Char3"/>
    <w:uiPriority w:val="99"/>
    <w:unhideWhenUsed/>
    <w:rsid w:val="00FB18AD"/>
    <w:pPr>
      <w:spacing w:line="360" w:lineRule="auto"/>
      <w:ind w:firstLine="284"/>
      <w:jc w:val="both"/>
    </w:pPr>
    <w:rPr>
      <w:rFonts w:ascii="Arial" w:hAnsi="Arial" w:cs="Arial"/>
      <w:sz w:val="22"/>
    </w:rPr>
  </w:style>
  <w:style w:type="character" w:customStyle="1" w:styleId="Char3">
    <w:name w:val="Σώμα κείμενου με εσοχή Char"/>
    <w:basedOn w:val="a0"/>
    <w:link w:val="a7"/>
    <w:uiPriority w:val="99"/>
    <w:rsid w:val="00FB18AD"/>
    <w:rPr>
      <w:rFonts w:ascii="Arial" w:hAnsi="Arial" w:cs="Arial"/>
      <w:sz w:val="22"/>
    </w:rPr>
  </w:style>
  <w:style w:type="table" w:styleId="a8">
    <w:name w:val="Table Grid"/>
    <w:basedOn w:val="a1"/>
    <w:uiPriority w:val="59"/>
    <w:rsid w:val="00417B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26562B"/>
    <w:pPr>
      <w:spacing w:after="120"/>
      <w:ind w:left="283"/>
    </w:pPr>
    <w:rPr>
      <w:sz w:val="16"/>
      <w:szCs w:val="16"/>
    </w:rPr>
  </w:style>
  <w:style w:type="character" w:customStyle="1" w:styleId="3Char0">
    <w:name w:val="Σώμα κείμενου με εσοχή 3 Char"/>
    <w:basedOn w:val="a0"/>
    <w:link w:val="30"/>
    <w:uiPriority w:val="99"/>
    <w:semiHidden/>
    <w:rsid w:val="0026562B"/>
    <w:rPr>
      <w:sz w:val="16"/>
      <w:szCs w:val="16"/>
    </w:rPr>
  </w:style>
  <w:style w:type="paragraph" w:styleId="-HTML">
    <w:name w:val="HTML Preformatted"/>
    <w:basedOn w:val="a"/>
    <w:link w:val="-HTMLChar"/>
    <w:uiPriority w:val="99"/>
    <w:semiHidden/>
    <w:unhideWhenUsed/>
    <w:rsid w:val="007A67DB"/>
    <w:rPr>
      <w:rFonts w:ascii="Consolas" w:hAnsi="Consolas"/>
      <w:sz w:val="20"/>
      <w:szCs w:val="20"/>
    </w:rPr>
  </w:style>
  <w:style w:type="character" w:customStyle="1" w:styleId="-HTMLChar">
    <w:name w:val="Προ-διαμορφωμένο HTML Char"/>
    <w:basedOn w:val="a0"/>
    <w:link w:val="-HTML"/>
    <w:uiPriority w:val="99"/>
    <w:semiHidden/>
    <w:rsid w:val="007A67DB"/>
    <w:rPr>
      <w:rFonts w:ascii="Consolas" w:hAnsi="Consolas"/>
      <w:sz w:val="20"/>
      <w:szCs w:val="20"/>
    </w:rPr>
  </w:style>
  <w:style w:type="character" w:customStyle="1" w:styleId="2Char">
    <w:name w:val="Επικεφαλίδα 2 Char"/>
    <w:basedOn w:val="a0"/>
    <w:link w:val="2"/>
    <w:uiPriority w:val="9"/>
    <w:rsid w:val="0055204D"/>
    <w:rPr>
      <w:rFonts w:ascii="Arial" w:hAnsi="Arial" w:cs="Arial"/>
      <w:b/>
      <w:bCs/>
      <w:sz w:val="22"/>
    </w:rPr>
  </w:style>
  <w:style w:type="character" w:customStyle="1" w:styleId="3Char">
    <w:name w:val="Επικεφαλίδα 3 Char"/>
    <w:basedOn w:val="a0"/>
    <w:link w:val="3"/>
    <w:uiPriority w:val="9"/>
    <w:rsid w:val="009B36B4"/>
    <w:rPr>
      <w:rFonts w:ascii="Arial" w:hAnsi="Arial" w:cs="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744EF"/>
    <w:pPr>
      <w:keepNext/>
      <w:spacing w:line="360" w:lineRule="auto"/>
      <w:jc w:val="center"/>
      <w:outlineLvl w:val="0"/>
    </w:pPr>
    <w:rPr>
      <w:rFonts w:ascii="Arial" w:hAnsi="Arial" w:cs="Arial"/>
      <w:b/>
      <w:sz w:val="22"/>
    </w:rPr>
  </w:style>
  <w:style w:type="paragraph" w:styleId="2">
    <w:name w:val="heading 2"/>
    <w:basedOn w:val="a"/>
    <w:next w:val="a"/>
    <w:link w:val="2Char"/>
    <w:uiPriority w:val="9"/>
    <w:unhideWhenUsed/>
    <w:qFormat/>
    <w:rsid w:val="0055204D"/>
    <w:pPr>
      <w:keepNext/>
      <w:spacing w:line="360" w:lineRule="auto"/>
      <w:ind w:firstLine="284"/>
      <w:jc w:val="center"/>
      <w:outlineLvl w:val="1"/>
    </w:pPr>
    <w:rPr>
      <w:rFonts w:ascii="Arial" w:hAnsi="Arial" w:cs="Arial"/>
      <w:b/>
      <w:bCs/>
      <w:sz w:val="22"/>
    </w:rPr>
  </w:style>
  <w:style w:type="paragraph" w:styleId="3">
    <w:name w:val="heading 3"/>
    <w:basedOn w:val="a"/>
    <w:next w:val="a"/>
    <w:link w:val="3Char"/>
    <w:uiPriority w:val="9"/>
    <w:unhideWhenUsed/>
    <w:qFormat/>
    <w:rsid w:val="009B36B4"/>
    <w:pPr>
      <w:keepNext/>
      <w:spacing w:line="360" w:lineRule="auto"/>
      <w:ind w:firstLine="284"/>
      <w:jc w:val="both"/>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744EF"/>
    <w:pPr>
      <w:spacing w:line="360" w:lineRule="auto"/>
      <w:jc w:val="center"/>
    </w:pPr>
    <w:rPr>
      <w:rFonts w:ascii="Arial" w:hAnsi="Arial" w:cs="Arial"/>
      <w:b/>
      <w:sz w:val="22"/>
    </w:rPr>
  </w:style>
  <w:style w:type="character" w:customStyle="1" w:styleId="Char">
    <w:name w:val="Τίτλος Char"/>
    <w:basedOn w:val="a0"/>
    <w:link w:val="a3"/>
    <w:uiPriority w:val="10"/>
    <w:rsid w:val="009744EF"/>
    <w:rPr>
      <w:rFonts w:ascii="Arial" w:hAnsi="Arial" w:cs="Arial"/>
      <w:b/>
      <w:sz w:val="22"/>
    </w:rPr>
  </w:style>
  <w:style w:type="paragraph" w:styleId="a4">
    <w:name w:val="Body Text"/>
    <w:basedOn w:val="a"/>
    <w:link w:val="Char0"/>
    <w:uiPriority w:val="99"/>
    <w:unhideWhenUsed/>
    <w:rsid w:val="009744EF"/>
    <w:pPr>
      <w:spacing w:line="360" w:lineRule="auto"/>
      <w:jc w:val="both"/>
    </w:pPr>
    <w:rPr>
      <w:rFonts w:ascii="Arial" w:hAnsi="Arial" w:cs="Arial"/>
      <w:sz w:val="22"/>
    </w:rPr>
  </w:style>
  <w:style w:type="character" w:customStyle="1" w:styleId="Char0">
    <w:name w:val="Σώμα κειμένου Char"/>
    <w:basedOn w:val="a0"/>
    <w:link w:val="a4"/>
    <w:uiPriority w:val="99"/>
    <w:rsid w:val="009744EF"/>
    <w:rPr>
      <w:rFonts w:ascii="Arial" w:hAnsi="Arial" w:cs="Arial"/>
      <w:sz w:val="22"/>
    </w:rPr>
  </w:style>
  <w:style w:type="character" w:customStyle="1" w:styleId="1Char">
    <w:name w:val="Επικεφαλίδα 1 Char"/>
    <w:basedOn w:val="a0"/>
    <w:link w:val="1"/>
    <w:uiPriority w:val="9"/>
    <w:rsid w:val="009744EF"/>
    <w:rPr>
      <w:rFonts w:ascii="Arial" w:hAnsi="Arial" w:cs="Arial"/>
      <w:b/>
      <w:sz w:val="22"/>
    </w:rPr>
  </w:style>
  <w:style w:type="paragraph" w:styleId="a5">
    <w:name w:val="header"/>
    <w:basedOn w:val="a"/>
    <w:link w:val="Char1"/>
    <w:uiPriority w:val="99"/>
    <w:unhideWhenUsed/>
    <w:rsid w:val="00FB18AD"/>
    <w:pPr>
      <w:tabs>
        <w:tab w:val="center" w:pos="4153"/>
        <w:tab w:val="right" w:pos="8306"/>
      </w:tabs>
    </w:pPr>
  </w:style>
  <w:style w:type="character" w:customStyle="1" w:styleId="Char1">
    <w:name w:val="Κεφαλίδα Char"/>
    <w:basedOn w:val="a0"/>
    <w:link w:val="a5"/>
    <w:uiPriority w:val="99"/>
    <w:rsid w:val="00FB18AD"/>
  </w:style>
  <w:style w:type="paragraph" w:styleId="a6">
    <w:name w:val="footer"/>
    <w:basedOn w:val="a"/>
    <w:link w:val="Char2"/>
    <w:uiPriority w:val="99"/>
    <w:unhideWhenUsed/>
    <w:rsid w:val="00FB18AD"/>
    <w:pPr>
      <w:tabs>
        <w:tab w:val="center" w:pos="4153"/>
        <w:tab w:val="right" w:pos="8306"/>
      </w:tabs>
    </w:pPr>
  </w:style>
  <w:style w:type="character" w:customStyle="1" w:styleId="Char2">
    <w:name w:val="Υποσέλιδο Char"/>
    <w:basedOn w:val="a0"/>
    <w:link w:val="a6"/>
    <w:uiPriority w:val="99"/>
    <w:rsid w:val="00FB18AD"/>
  </w:style>
  <w:style w:type="paragraph" w:styleId="a7">
    <w:name w:val="Body Text Indent"/>
    <w:basedOn w:val="a"/>
    <w:link w:val="Char3"/>
    <w:uiPriority w:val="99"/>
    <w:unhideWhenUsed/>
    <w:rsid w:val="00FB18AD"/>
    <w:pPr>
      <w:spacing w:line="360" w:lineRule="auto"/>
      <w:ind w:firstLine="284"/>
      <w:jc w:val="both"/>
    </w:pPr>
    <w:rPr>
      <w:rFonts w:ascii="Arial" w:hAnsi="Arial" w:cs="Arial"/>
      <w:sz w:val="22"/>
    </w:rPr>
  </w:style>
  <w:style w:type="character" w:customStyle="1" w:styleId="Char3">
    <w:name w:val="Σώμα κείμενου με εσοχή Char"/>
    <w:basedOn w:val="a0"/>
    <w:link w:val="a7"/>
    <w:uiPriority w:val="99"/>
    <w:rsid w:val="00FB18AD"/>
    <w:rPr>
      <w:rFonts w:ascii="Arial" w:hAnsi="Arial" w:cs="Arial"/>
      <w:sz w:val="22"/>
    </w:rPr>
  </w:style>
  <w:style w:type="table" w:styleId="a8">
    <w:name w:val="Table Grid"/>
    <w:basedOn w:val="a1"/>
    <w:uiPriority w:val="59"/>
    <w:rsid w:val="00417B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26562B"/>
    <w:pPr>
      <w:spacing w:after="120"/>
      <w:ind w:left="283"/>
    </w:pPr>
    <w:rPr>
      <w:sz w:val="16"/>
      <w:szCs w:val="16"/>
    </w:rPr>
  </w:style>
  <w:style w:type="character" w:customStyle="1" w:styleId="3Char0">
    <w:name w:val="Σώμα κείμενου με εσοχή 3 Char"/>
    <w:basedOn w:val="a0"/>
    <w:link w:val="30"/>
    <w:uiPriority w:val="99"/>
    <w:semiHidden/>
    <w:rsid w:val="0026562B"/>
    <w:rPr>
      <w:sz w:val="16"/>
      <w:szCs w:val="16"/>
    </w:rPr>
  </w:style>
  <w:style w:type="paragraph" w:styleId="-HTML">
    <w:name w:val="HTML Preformatted"/>
    <w:basedOn w:val="a"/>
    <w:link w:val="-HTMLChar"/>
    <w:uiPriority w:val="99"/>
    <w:semiHidden/>
    <w:unhideWhenUsed/>
    <w:rsid w:val="007A67DB"/>
    <w:rPr>
      <w:rFonts w:ascii="Consolas" w:hAnsi="Consolas"/>
      <w:sz w:val="20"/>
      <w:szCs w:val="20"/>
    </w:rPr>
  </w:style>
  <w:style w:type="character" w:customStyle="1" w:styleId="-HTMLChar">
    <w:name w:val="Προ-διαμορφωμένο HTML Char"/>
    <w:basedOn w:val="a0"/>
    <w:link w:val="-HTML"/>
    <w:uiPriority w:val="99"/>
    <w:semiHidden/>
    <w:rsid w:val="007A67DB"/>
    <w:rPr>
      <w:rFonts w:ascii="Consolas" w:hAnsi="Consolas"/>
      <w:sz w:val="20"/>
      <w:szCs w:val="20"/>
    </w:rPr>
  </w:style>
  <w:style w:type="character" w:customStyle="1" w:styleId="2Char">
    <w:name w:val="Επικεφαλίδα 2 Char"/>
    <w:basedOn w:val="a0"/>
    <w:link w:val="2"/>
    <w:uiPriority w:val="9"/>
    <w:rsid w:val="0055204D"/>
    <w:rPr>
      <w:rFonts w:ascii="Arial" w:hAnsi="Arial" w:cs="Arial"/>
      <w:b/>
      <w:bCs/>
      <w:sz w:val="22"/>
    </w:rPr>
  </w:style>
  <w:style w:type="character" w:customStyle="1" w:styleId="3Char">
    <w:name w:val="Επικεφαλίδα 3 Char"/>
    <w:basedOn w:val="a0"/>
    <w:link w:val="3"/>
    <w:uiPriority w:val="9"/>
    <w:rsid w:val="009B36B4"/>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379011">
      <w:bodyDiv w:val="1"/>
      <w:marLeft w:val="0"/>
      <w:marRight w:val="0"/>
      <w:marTop w:val="0"/>
      <w:marBottom w:val="0"/>
      <w:divBdr>
        <w:top w:val="none" w:sz="0" w:space="0" w:color="auto"/>
        <w:left w:val="none" w:sz="0" w:space="0" w:color="auto"/>
        <w:bottom w:val="none" w:sz="0" w:space="0" w:color="auto"/>
        <w:right w:val="none" w:sz="0" w:space="0" w:color="auto"/>
      </w:divBdr>
    </w:div>
    <w:div w:id="1512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27</Pages>
  <Words>12107</Words>
  <Characters>65381</Characters>
  <Application>Microsoft Office Word</Application>
  <DocSecurity>0</DocSecurity>
  <Lines>544</Lines>
  <Paragraphs>154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Eleni Kallia</dc:creator>
  <cp:lastModifiedBy>Eleni Kallia</cp:lastModifiedBy>
  <cp:revision>5</cp:revision>
  <cp:lastPrinted>2026-08-07T09:50:00Z</cp:lastPrinted>
  <dcterms:created xsi:type="dcterms:W3CDTF">2026-08-11T07:01:00Z</dcterms:created>
  <dcterms:modified xsi:type="dcterms:W3CDTF">2026-08-11T07:20:00Z</dcterms:modified>
</cp:coreProperties>
</file>